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1AED" w14:textId="0A3C32A0" w:rsidR="00D63D5C" w:rsidRPr="004215E9" w:rsidRDefault="00446144" w:rsidP="007F7642">
      <w:pPr>
        <w:pStyle w:val="Heading1"/>
        <w:rPr>
          <w:b/>
          <w:bCs/>
          <w:lang w:val="en-US"/>
        </w:rPr>
      </w:pPr>
      <w:bookmarkStart w:id="0" w:name="_Hlk509947526"/>
      <w:bookmarkEnd w:id="0"/>
      <w:r w:rsidRPr="004215E9">
        <w:rPr>
          <w:b/>
          <w:bCs/>
          <w:lang w:val="en-US"/>
        </w:rPr>
        <w:t xml:space="preserve">Turneringsrapport </w:t>
      </w:r>
      <w:r w:rsidR="004F1A07" w:rsidRPr="004215E9">
        <w:rPr>
          <w:b/>
          <w:bCs/>
          <w:lang w:val="en-US"/>
        </w:rPr>
        <w:t>PSA West Coast cup</w:t>
      </w:r>
      <w:r w:rsidR="008C327B" w:rsidRPr="004215E9">
        <w:rPr>
          <w:b/>
          <w:bCs/>
          <w:lang w:val="en-US"/>
        </w:rPr>
        <w:t>,</w:t>
      </w:r>
      <w:r w:rsidRPr="004215E9">
        <w:rPr>
          <w:b/>
          <w:bCs/>
          <w:lang w:val="en-US"/>
        </w:rPr>
        <w:t xml:space="preserve"> </w:t>
      </w:r>
      <w:r w:rsidR="004F1A07" w:rsidRPr="004215E9">
        <w:rPr>
          <w:b/>
          <w:bCs/>
          <w:lang w:val="en-US"/>
        </w:rPr>
        <w:t>4</w:t>
      </w:r>
      <w:r w:rsidRPr="004215E9">
        <w:rPr>
          <w:b/>
          <w:bCs/>
          <w:lang w:val="en-US"/>
        </w:rPr>
        <w:t>.-</w:t>
      </w:r>
      <w:r w:rsidR="004F1A07" w:rsidRPr="004215E9">
        <w:rPr>
          <w:b/>
          <w:bCs/>
          <w:lang w:val="en-US"/>
        </w:rPr>
        <w:t>6.</w:t>
      </w:r>
      <w:r w:rsidR="004215E9" w:rsidRPr="004215E9">
        <w:rPr>
          <w:b/>
          <w:bCs/>
          <w:lang w:val="en-US"/>
        </w:rPr>
        <w:t>februar</w:t>
      </w:r>
      <w:r w:rsidR="007F484C" w:rsidRPr="004215E9">
        <w:rPr>
          <w:b/>
          <w:bCs/>
          <w:lang w:val="en-US"/>
        </w:rPr>
        <w:t xml:space="preserve"> </w:t>
      </w:r>
      <w:r w:rsidR="008C327B" w:rsidRPr="004215E9">
        <w:rPr>
          <w:b/>
          <w:bCs/>
          <w:lang w:val="en-US"/>
        </w:rPr>
        <w:t>20</w:t>
      </w:r>
      <w:r w:rsidR="0083058F" w:rsidRPr="004215E9">
        <w:rPr>
          <w:b/>
          <w:bCs/>
          <w:lang w:val="en-US"/>
        </w:rPr>
        <w:t>2</w:t>
      </w:r>
      <w:r w:rsidR="004215E9">
        <w:rPr>
          <w:b/>
          <w:bCs/>
          <w:lang w:val="en-US"/>
        </w:rPr>
        <w:t>2</w:t>
      </w:r>
    </w:p>
    <w:p w14:paraId="3A51CD9D" w14:textId="77777777" w:rsidR="00446144" w:rsidRPr="004744AF" w:rsidRDefault="00446144">
      <w:pPr>
        <w:rPr>
          <w:sz w:val="26"/>
          <w:szCs w:val="26"/>
        </w:rPr>
      </w:pPr>
      <w:r w:rsidRPr="004744AF">
        <w:rPr>
          <w:sz w:val="26"/>
          <w:szCs w:val="26"/>
        </w:rPr>
        <w:t>Sted: Bergen Squashsenter</w:t>
      </w:r>
      <w:r w:rsidR="00C06DBC" w:rsidRPr="004744AF">
        <w:rPr>
          <w:sz w:val="26"/>
          <w:szCs w:val="26"/>
        </w:rPr>
        <w:t>, 5 baner</w:t>
      </w:r>
    </w:p>
    <w:p w14:paraId="48780525" w14:textId="4B2A8BE7" w:rsidR="000236AB" w:rsidRDefault="000236AB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Arrangør: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Bergen Squash Klubb</w:t>
      </w:r>
    </w:p>
    <w:p w14:paraId="6F49DFDE" w14:textId="5D7E847D" w:rsidR="00446144" w:rsidRPr="004744AF" w:rsidRDefault="007F7642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744AF">
        <w:rPr>
          <w:sz w:val="26"/>
          <w:szCs w:val="26"/>
        </w:rPr>
        <w:t>Antall spillere:</w:t>
      </w:r>
      <w:r w:rsidR="000236AB">
        <w:rPr>
          <w:sz w:val="26"/>
          <w:szCs w:val="26"/>
        </w:rPr>
        <w:t xml:space="preserve"> </w:t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47325">
        <w:rPr>
          <w:sz w:val="26"/>
          <w:szCs w:val="26"/>
        </w:rPr>
        <w:t>5</w:t>
      </w:r>
      <w:r w:rsidR="004215E9">
        <w:rPr>
          <w:sz w:val="26"/>
          <w:szCs w:val="26"/>
        </w:rPr>
        <w:t>1</w:t>
      </w:r>
      <w:r w:rsidR="00BC1E1F">
        <w:rPr>
          <w:sz w:val="26"/>
          <w:szCs w:val="26"/>
        </w:rPr>
        <w:t xml:space="preserve"> påmeldte </w:t>
      </w:r>
    </w:p>
    <w:p w14:paraId="001E2DB4" w14:textId="55AF262D" w:rsidR="007F7642" w:rsidRDefault="00991078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Søknadsbeløp turneringsstøtte: </w:t>
      </w:r>
      <w:r w:rsidR="000236AB">
        <w:rPr>
          <w:sz w:val="26"/>
          <w:szCs w:val="26"/>
        </w:rPr>
        <w:tab/>
      </w:r>
      <w:r w:rsidR="004215E9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4215E9">
        <w:rPr>
          <w:sz w:val="26"/>
          <w:szCs w:val="26"/>
        </w:rPr>
        <w:t>0</w:t>
      </w:r>
      <w:r w:rsidR="00E76B2C">
        <w:rPr>
          <w:sz w:val="26"/>
          <w:szCs w:val="26"/>
        </w:rPr>
        <w:t>0</w:t>
      </w:r>
      <w:r>
        <w:rPr>
          <w:sz w:val="26"/>
          <w:szCs w:val="26"/>
        </w:rPr>
        <w:t>0 kr</w:t>
      </w:r>
    </w:p>
    <w:p w14:paraId="38755466" w14:textId="24A75561" w:rsidR="000236AB" w:rsidRPr="004744AF" w:rsidRDefault="000236AB" w:rsidP="004744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Kontonummer: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36AB">
        <w:rPr>
          <w:sz w:val="26"/>
          <w:szCs w:val="26"/>
        </w:rPr>
        <w:t>8580.05.12331</w:t>
      </w:r>
    </w:p>
    <w:p w14:paraId="11C912A0" w14:textId="6A3BC622" w:rsidR="00004B81" w:rsidRPr="00004B81" w:rsidRDefault="00044127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Turneringen </w:t>
      </w:r>
      <w:r w:rsidR="00004B81" w:rsidRPr="00004B81">
        <w:rPr>
          <w:sz w:val="26"/>
          <w:szCs w:val="26"/>
        </w:rPr>
        <w:t xml:space="preserve">ble avholdt på Bergen Squashsenter sine lokaler på Sandsli. </w:t>
      </w:r>
      <w:r w:rsidR="00D84646" w:rsidRPr="00D84646">
        <w:rPr>
          <w:sz w:val="26"/>
          <w:szCs w:val="26"/>
        </w:rPr>
        <w:t xml:space="preserve">Litt lavere deltakelse enn vanlig, men vi er </w:t>
      </w:r>
      <w:r w:rsidR="00B63442" w:rsidRPr="00D84646">
        <w:rPr>
          <w:sz w:val="26"/>
          <w:szCs w:val="26"/>
        </w:rPr>
        <w:t>veldig fornøyde</w:t>
      </w:r>
      <w:r w:rsidR="00D84646" w:rsidRPr="00D84646">
        <w:rPr>
          <w:sz w:val="26"/>
          <w:szCs w:val="26"/>
        </w:rPr>
        <w:t xml:space="preserve"> med at vi fikk gjennomført turneringen slik situasjonen har vært de siste månedene</w:t>
      </w:r>
      <w:r w:rsidR="00D84646">
        <w:rPr>
          <w:sz w:val="26"/>
          <w:szCs w:val="26"/>
        </w:rPr>
        <w:t xml:space="preserve">. </w:t>
      </w:r>
      <w:r w:rsidR="00B63442">
        <w:rPr>
          <w:sz w:val="26"/>
          <w:szCs w:val="26"/>
        </w:rPr>
        <w:t xml:space="preserve">Det </w:t>
      </w:r>
      <w:r w:rsidR="00903BD2">
        <w:rPr>
          <w:sz w:val="26"/>
          <w:szCs w:val="26"/>
        </w:rPr>
        <w:t>var deltagelse fra store deler av squash-Norge</w:t>
      </w:r>
      <w:r w:rsidR="00B63442">
        <w:rPr>
          <w:sz w:val="26"/>
          <w:szCs w:val="26"/>
        </w:rPr>
        <w:t xml:space="preserve">, samt </w:t>
      </w:r>
      <w:r w:rsidR="002C129E">
        <w:rPr>
          <w:sz w:val="26"/>
          <w:szCs w:val="26"/>
        </w:rPr>
        <w:t>internasjonal deltakelse</w:t>
      </w:r>
      <w:r w:rsidR="00B63442">
        <w:rPr>
          <w:sz w:val="26"/>
          <w:szCs w:val="26"/>
        </w:rPr>
        <w:t xml:space="preserve"> i PSA-klassene fra England, </w:t>
      </w:r>
      <w:r w:rsidR="000B7FD8">
        <w:rPr>
          <w:sz w:val="26"/>
          <w:szCs w:val="26"/>
        </w:rPr>
        <w:t>New Zealand, Danmark</w:t>
      </w:r>
      <w:r w:rsidR="00F339D6">
        <w:rPr>
          <w:sz w:val="26"/>
          <w:szCs w:val="26"/>
        </w:rPr>
        <w:t>, India, Sverige</w:t>
      </w:r>
      <w:r w:rsidR="000B7FD8">
        <w:rPr>
          <w:sz w:val="26"/>
          <w:szCs w:val="26"/>
        </w:rPr>
        <w:t xml:space="preserve"> og Nederland</w:t>
      </w:r>
      <w:r w:rsidR="00204203">
        <w:rPr>
          <w:sz w:val="26"/>
          <w:szCs w:val="26"/>
        </w:rPr>
        <w:t>.</w:t>
      </w:r>
    </w:p>
    <w:p w14:paraId="2604A16F" w14:textId="7F887E08" w:rsidR="00C861D0" w:rsidRDefault="00A70007" w:rsidP="00004B81">
      <w:pPr>
        <w:rPr>
          <w:sz w:val="26"/>
          <w:szCs w:val="26"/>
        </w:rPr>
      </w:pPr>
      <w:r>
        <w:rPr>
          <w:sz w:val="26"/>
          <w:szCs w:val="26"/>
        </w:rPr>
        <w:t>I PSA</w:t>
      </w:r>
      <w:r w:rsidR="008E085E">
        <w:rPr>
          <w:sz w:val="26"/>
          <w:szCs w:val="26"/>
        </w:rPr>
        <w:t xml:space="preserve">-klassen for </w:t>
      </w:r>
      <w:r w:rsidR="00087C13">
        <w:rPr>
          <w:sz w:val="26"/>
          <w:szCs w:val="26"/>
        </w:rPr>
        <w:t xml:space="preserve">damer var det </w:t>
      </w:r>
      <w:r w:rsidR="002D16D9">
        <w:rPr>
          <w:sz w:val="26"/>
          <w:szCs w:val="26"/>
        </w:rPr>
        <w:t xml:space="preserve">med </w:t>
      </w:r>
      <w:r w:rsidR="00671CBB">
        <w:rPr>
          <w:sz w:val="26"/>
          <w:szCs w:val="26"/>
        </w:rPr>
        <w:t xml:space="preserve">fem utenlandske PSA-spillere. Finalen mellom de to toppseedete </w:t>
      </w:r>
      <w:r w:rsidR="00CF0D0C">
        <w:rPr>
          <w:sz w:val="26"/>
          <w:szCs w:val="26"/>
        </w:rPr>
        <w:t>Polly Clark (ENG) og Klara Møller (DAN) ble vunnet av P</w:t>
      </w:r>
      <w:r w:rsidR="00F51FD6">
        <w:rPr>
          <w:sz w:val="26"/>
          <w:szCs w:val="26"/>
        </w:rPr>
        <w:t xml:space="preserve">olly Clark med </w:t>
      </w:r>
      <w:r w:rsidR="002A6172">
        <w:rPr>
          <w:sz w:val="26"/>
          <w:szCs w:val="26"/>
        </w:rPr>
        <w:t>3-0. Selv om det var relativt klare sett</w:t>
      </w:r>
      <w:r w:rsidR="004A4153">
        <w:rPr>
          <w:sz w:val="26"/>
          <w:szCs w:val="26"/>
        </w:rPr>
        <w:t>, var det en tett kamp med høy temperatur. I bronsefinalen vant N</w:t>
      </w:r>
      <w:r w:rsidR="00866170">
        <w:rPr>
          <w:sz w:val="26"/>
          <w:szCs w:val="26"/>
        </w:rPr>
        <w:t xml:space="preserve">aomi Nohar (NED) over </w:t>
      </w:r>
      <w:r w:rsidR="00A75228">
        <w:rPr>
          <w:sz w:val="26"/>
          <w:szCs w:val="26"/>
        </w:rPr>
        <w:t>norsk-egyptiske Camilla Hendy. I PSA-klassen for herrer vant storfavoritt Mahesh Mangaonkar (IND)</w:t>
      </w:r>
      <w:r w:rsidR="00F37947">
        <w:rPr>
          <w:sz w:val="26"/>
          <w:szCs w:val="26"/>
        </w:rPr>
        <w:t xml:space="preserve"> 3-0 over Noah Meredith (ENG)</w:t>
      </w:r>
      <w:r w:rsidR="0056463B">
        <w:rPr>
          <w:sz w:val="26"/>
          <w:szCs w:val="26"/>
        </w:rPr>
        <w:t xml:space="preserve">. </w:t>
      </w:r>
      <w:r w:rsidR="00204203">
        <w:rPr>
          <w:sz w:val="26"/>
          <w:szCs w:val="26"/>
        </w:rPr>
        <w:t xml:space="preserve">I herrenes bronsefinale </w:t>
      </w:r>
      <w:r w:rsidR="006627F1">
        <w:rPr>
          <w:sz w:val="26"/>
          <w:szCs w:val="26"/>
        </w:rPr>
        <w:t xml:space="preserve">tapte </w:t>
      </w:r>
      <w:r w:rsidR="00204203">
        <w:rPr>
          <w:sz w:val="26"/>
          <w:szCs w:val="26"/>
        </w:rPr>
        <w:t>det norske håpet Adrian Østbye</w:t>
      </w:r>
      <w:r w:rsidR="006627F1">
        <w:rPr>
          <w:sz w:val="26"/>
          <w:szCs w:val="26"/>
        </w:rPr>
        <w:t xml:space="preserve"> 3-0 mot William Donnelly (NZL). </w:t>
      </w:r>
      <w:r w:rsidR="00514B60">
        <w:rPr>
          <w:sz w:val="26"/>
          <w:szCs w:val="26"/>
        </w:rPr>
        <w:t xml:space="preserve">Imponerende </w:t>
      </w:r>
      <w:r w:rsidR="00C44646">
        <w:rPr>
          <w:sz w:val="26"/>
          <w:szCs w:val="26"/>
        </w:rPr>
        <w:t>nivå</w:t>
      </w:r>
      <w:r w:rsidR="00A1456F">
        <w:rPr>
          <w:sz w:val="26"/>
          <w:szCs w:val="26"/>
        </w:rPr>
        <w:t xml:space="preserve"> i begge finaler</w:t>
      </w:r>
      <w:r w:rsidR="00C44646">
        <w:rPr>
          <w:sz w:val="26"/>
          <w:szCs w:val="26"/>
        </w:rPr>
        <w:t xml:space="preserve">, og trolig </w:t>
      </w:r>
      <w:r w:rsidR="00FE3E6D">
        <w:rPr>
          <w:sz w:val="26"/>
          <w:szCs w:val="26"/>
        </w:rPr>
        <w:t xml:space="preserve">høyeste nivået vi har </w:t>
      </w:r>
      <w:r w:rsidR="00A1456F">
        <w:rPr>
          <w:sz w:val="26"/>
          <w:szCs w:val="26"/>
        </w:rPr>
        <w:t>sett i de PSA-turneringene vi har hatt i Bergen de siste årene.</w:t>
      </w:r>
      <w:r w:rsidR="00ED2F4E">
        <w:rPr>
          <w:sz w:val="26"/>
          <w:szCs w:val="26"/>
        </w:rPr>
        <w:t xml:space="preserve"> </w:t>
      </w:r>
    </w:p>
    <w:p w14:paraId="2EAB46DF" w14:textId="2DD81CE3" w:rsidR="005D778C" w:rsidRDefault="00001C5E" w:rsidP="00004B81">
      <w:pPr>
        <w:rPr>
          <w:sz w:val="26"/>
          <w:szCs w:val="26"/>
        </w:rPr>
      </w:pPr>
      <w:r>
        <w:rPr>
          <w:sz w:val="26"/>
          <w:szCs w:val="26"/>
        </w:rPr>
        <w:t>G</w:t>
      </w:r>
      <w:r w:rsidR="00B87CBF">
        <w:rPr>
          <w:sz w:val="26"/>
          <w:szCs w:val="26"/>
        </w:rPr>
        <w:t xml:space="preserve">ode sponsoravtaler med Lerøy Seafood og Rema1000 Fanatorget sørget </w:t>
      </w:r>
      <w:r w:rsidR="00D07ADA">
        <w:rPr>
          <w:sz w:val="26"/>
          <w:szCs w:val="26"/>
        </w:rPr>
        <w:t>rikelig med god og sunn lunsj</w:t>
      </w:r>
      <w:r w:rsidR="00241B3D">
        <w:rPr>
          <w:sz w:val="26"/>
          <w:szCs w:val="26"/>
        </w:rPr>
        <w:t>mat</w:t>
      </w:r>
      <w:r w:rsidR="00D07ADA">
        <w:rPr>
          <w:sz w:val="26"/>
          <w:szCs w:val="26"/>
        </w:rPr>
        <w:t xml:space="preserve"> </w:t>
      </w:r>
      <w:r w:rsidR="00D07ADA" w:rsidRPr="00D07AD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03621">
        <w:rPr>
          <w:sz w:val="26"/>
          <w:szCs w:val="26"/>
        </w:rPr>
        <w:t xml:space="preserve"> </w:t>
      </w:r>
    </w:p>
    <w:p w14:paraId="538DB5DB" w14:textId="0638BE20" w:rsidR="009D4C68" w:rsidRPr="004744AF" w:rsidRDefault="000729A2">
      <w:pPr>
        <w:rPr>
          <w:sz w:val="26"/>
          <w:szCs w:val="26"/>
        </w:rPr>
      </w:pPr>
      <w:r>
        <w:rPr>
          <w:sz w:val="26"/>
          <w:szCs w:val="26"/>
        </w:rPr>
        <w:t xml:space="preserve">Avslutningsvis må vi rette en stor takk </w:t>
      </w:r>
      <w:r w:rsidR="005D778C">
        <w:rPr>
          <w:sz w:val="26"/>
          <w:szCs w:val="26"/>
        </w:rPr>
        <w:t>til Bergen Squashsenter for god service gjennom hele helgen</w:t>
      </w:r>
      <w:r>
        <w:rPr>
          <w:sz w:val="26"/>
          <w:szCs w:val="26"/>
        </w:rPr>
        <w:t>!</w:t>
      </w:r>
    </w:p>
    <w:tbl>
      <w:tblPr>
        <w:tblStyle w:val="GridTable1Light-Accent1"/>
        <w:tblpPr w:leftFromText="141" w:rightFromText="141" w:vertAnchor="text" w:horzAnchor="margin" w:tblpY="418"/>
        <w:tblW w:w="909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1985"/>
        <w:gridCol w:w="1898"/>
        <w:gridCol w:w="1814"/>
      </w:tblGrid>
      <w:tr w:rsidR="00057519" w14:paraId="13DEE066" w14:textId="77777777" w:rsidTr="0063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8C6211" w14:textId="77777777" w:rsidR="00057519" w:rsidRDefault="00057519" w:rsidP="00B559C3">
            <w:r>
              <w:t>Klasse</w:t>
            </w:r>
          </w:p>
        </w:tc>
        <w:tc>
          <w:tcPr>
            <w:tcW w:w="992" w:type="dxa"/>
          </w:tcPr>
          <w:p w14:paraId="1F9AF441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Antall spillere</w:t>
            </w:r>
          </w:p>
        </w:tc>
        <w:tc>
          <w:tcPr>
            <w:tcW w:w="1417" w:type="dxa"/>
          </w:tcPr>
          <w:p w14:paraId="16991F6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Trekning</w:t>
            </w:r>
          </w:p>
        </w:tc>
        <w:tc>
          <w:tcPr>
            <w:tcW w:w="1985" w:type="dxa"/>
          </w:tcPr>
          <w:p w14:paraId="0B57932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1.plass</w:t>
            </w:r>
          </w:p>
        </w:tc>
        <w:tc>
          <w:tcPr>
            <w:tcW w:w="1898" w:type="dxa"/>
          </w:tcPr>
          <w:p w14:paraId="39B62BD8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2.plass</w:t>
            </w:r>
          </w:p>
        </w:tc>
        <w:tc>
          <w:tcPr>
            <w:tcW w:w="1814" w:type="dxa"/>
          </w:tcPr>
          <w:p w14:paraId="1CBCD909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3.plass</w:t>
            </w:r>
          </w:p>
        </w:tc>
      </w:tr>
      <w:tr w:rsidR="00192640" w14:paraId="238C29C1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41D3C8" w14:textId="4A00883F" w:rsidR="00192640" w:rsidRDefault="00A3784F" w:rsidP="00512266">
            <w:r>
              <w:t>PSA</w:t>
            </w:r>
            <w:r w:rsidR="00E331D5">
              <w:t xml:space="preserve"> </w:t>
            </w:r>
            <w:r w:rsidR="000B02D7">
              <w:t>Damer</w:t>
            </w:r>
          </w:p>
        </w:tc>
        <w:tc>
          <w:tcPr>
            <w:tcW w:w="992" w:type="dxa"/>
            <w:vAlign w:val="center"/>
          </w:tcPr>
          <w:p w14:paraId="29669898" w14:textId="3084AC54" w:rsidR="00192640" w:rsidRDefault="00A3784F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5FF8B923" w14:textId="6F7002C9" w:rsidR="00192640" w:rsidRDefault="00F1001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 xml:space="preserve">RR + </w:t>
            </w:r>
            <w:r w:rsidR="00A3784F">
              <w:rPr>
                <w:lang w:val="en-GB"/>
              </w:rPr>
              <w:t>play-off</w:t>
            </w:r>
          </w:p>
        </w:tc>
        <w:tc>
          <w:tcPr>
            <w:tcW w:w="1985" w:type="dxa"/>
            <w:vAlign w:val="center"/>
          </w:tcPr>
          <w:p w14:paraId="63E35D36" w14:textId="5C048D27" w:rsidR="00192640" w:rsidRDefault="00B6512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Polly Clark</w:t>
            </w:r>
            <w:r w:rsidR="00204203">
              <w:t xml:space="preserve"> (ENG)</w:t>
            </w:r>
          </w:p>
        </w:tc>
        <w:tc>
          <w:tcPr>
            <w:tcW w:w="1898" w:type="dxa"/>
            <w:vAlign w:val="center"/>
          </w:tcPr>
          <w:p w14:paraId="247BD73B" w14:textId="6E549259" w:rsidR="00192640" w:rsidRDefault="00B6512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Klara Møller</w:t>
            </w:r>
            <w:r w:rsidR="00204203">
              <w:t xml:space="preserve"> (D</w:t>
            </w:r>
            <w:r w:rsidR="00DD1A67">
              <w:t>AN)</w:t>
            </w:r>
          </w:p>
        </w:tc>
        <w:tc>
          <w:tcPr>
            <w:tcW w:w="1814" w:type="dxa"/>
            <w:vAlign w:val="center"/>
          </w:tcPr>
          <w:p w14:paraId="3DFCBA84" w14:textId="3843E793" w:rsidR="00192640" w:rsidRDefault="00B6512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Naomi Nohar</w:t>
            </w:r>
            <w:r w:rsidR="00DD1A67">
              <w:t xml:space="preserve"> (NED)</w:t>
            </w:r>
          </w:p>
        </w:tc>
      </w:tr>
      <w:tr w:rsidR="00512266" w14:paraId="45C09026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BD9598" w14:textId="20B63124" w:rsidR="00512266" w:rsidRDefault="00B65121" w:rsidP="00512266">
            <w:r>
              <w:t xml:space="preserve">PSA </w:t>
            </w:r>
            <w:r w:rsidR="003D2DAF">
              <w:t xml:space="preserve">Herrer </w:t>
            </w:r>
          </w:p>
        </w:tc>
        <w:tc>
          <w:tcPr>
            <w:tcW w:w="992" w:type="dxa"/>
            <w:vAlign w:val="center"/>
          </w:tcPr>
          <w:p w14:paraId="022097A7" w14:textId="5F7E435C" w:rsidR="00512266" w:rsidRDefault="00B6512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37669452" w14:textId="7D4670AE" w:rsidR="00512266" w:rsidRDefault="00AB30B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Monrad</w:t>
            </w:r>
          </w:p>
        </w:tc>
        <w:tc>
          <w:tcPr>
            <w:tcW w:w="1985" w:type="dxa"/>
            <w:vAlign w:val="center"/>
          </w:tcPr>
          <w:p w14:paraId="7554DF89" w14:textId="65612154" w:rsidR="00512266" w:rsidRDefault="007238A3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DD1A67">
              <w:t>ahesh</w:t>
            </w:r>
            <w:r>
              <w:t xml:space="preserve"> Mangaonkar</w:t>
            </w:r>
            <w:r w:rsidR="00DD1A67">
              <w:t xml:space="preserve"> (IND)</w:t>
            </w:r>
          </w:p>
        </w:tc>
        <w:tc>
          <w:tcPr>
            <w:tcW w:w="1898" w:type="dxa"/>
            <w:vAlign w:val="center"/>
          </w:tcPr>
          <w:p w14:paraId="54108221" w14:textId="6A324183" w:rsidR="00512266" w:rsidRDefault="00197372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Noah Meredith</w:t>
            </w:r>
            <w:r w:rsidR="00DD1A67">
              <w:t xml:space="preserve"> (ENG)</w:t>
            </w:r>
          </w:p>
        </w:tc>
        <w:tc>
          <w:tcPr>
            <w:tcW w:w="1814" w:type="dxa"/>
            <w:vAlign w:val="center"/>
          </w:tcPr>
          <w:p w14:paraId="185D1378" w14:textId="73E43529" w:rsidR="00512266" w:rsidRDefault="00197372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 Donnelly</w:t>
            </w:r>
            <w:r w:rsidR="00DD1A67">
              <w:t xml:space="preserve"> (NZL)</w:t>
            </w:r>
          </w:p>
        </w:tc>
      </w:tr>
      <w:tr w:rsidR="004B74D6" w14:paraId="6B4A38A3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75F0AF" w14:textId="6B2E2EC3" w:rsidR="004B74D6" w:rsidRDefault="00885FCA" w:rsidP="00B559C3">
            <w:r>
              <w:t>Elite Herrer</w:t>
            </w:r>
          </w:p>
        </w:tc>
        <w:tc>
          <w:tcPr>
            <w:tcW w:w="992" w:type="dxa"/>
            <w:vAlign w:val="center"/>
          </w:tcPr>
          <w:p w14:paraId="0D9F546D" w14:textId="4BEB2E5E" w:rsidR="004B74D6" w:rsidRDefault="00ED716D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417" w:type="dxa"/>
            <w:vAlign w:val="center"/>
          </w:tcPr>
          <w:p w14:paraId="34768DF9" w14:textId="75407BC2" w:rsidR="004B74D6" w:rsidRDefault="00CE438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Kval + Monrad</w:t>
            </w:r>
          </w:p>
        </w:tc>
        <w:tc>
          <w:tcPr>
            <w:tcW w:w="1985" w:type="dxa"/>
            <w:vAlign w:val="center"/>
          </w:tcPr>
          <w:p w14:paraId="43316206" w14:textId="66D7BF3A" w:rsidR="004B74D6" w:rsidRDefault="00ED716D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Wiggo Olsen</w:t>
            </w:r>
          </w:p>
        </w:tc>
        <w:tc>
          <w:tcPr>
            <w:tcW w:w="1898" w:type="dxa"/>
            <w:vAlign w:val="center"/>
          </w:tcPr>
          <w:p w14:paraId="588A4E7B" w14:textId="4A8A773F" w:rsidR="004B74D6" w:rsidRDefault="00D61655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 Rudningen</w:t>
            </w:r>
          </w:p>
        </w:tc>
        <w:tc>
          <w:tcPr>
            <w:tcW w:w="1814" w:type="dxa"/>
            <w:vAlign w:val="center"/>
          </w:tcPr>
          <w:p w14:paraId="4CF19767" w14:textId="4DCFA5A1" w:rsidR="004B74D6" w:rsidRDefault="00116FB6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Espen Hånes</w:t>
            </w:r>
          </w:p>
        </w:tc>
      </w:tr>
      <w:tr w:rsidR="005218E2" w14:paraId="194B263F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A8D065" w14:textId="7049A845" w:rsidR="005218E2" w:rsidRDefault="005218E2" w:rsidP="00B559C3">
            <w:r>
              <w:t>Damer A</w:t>
            </w:r>
          </w:p>
        </w:tc>
        <w:tc>
          <w:tcPr>
            <w:tcW w:w="992" w:type="dxa"/>
            <w:vAlign w:val="center"/>
          </w:tcPr>
          <w:p w14:paraId="164F9DE0" w14:textId="54C960C4" w:rsidR="005218E2" w:rsidRDefault="005218E2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07685340" w14:textId="21008CEE" w:rsidR="005218E2" w:rsidRDefault="002D2F7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985" w:type="dxa"/>
            <w:vAlign w:val="center"/>
          </w:tcPr>
          <w:p w14:paraId="484E6C8E" w14:textId="51CF197E" w:rsidR="005218E2" w:rsidRDefault="002D2F7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Norah Fjellgaard</w:t>
            </w:r>
          </w:p>
        </w:tc>
        <w:tc>
          <w:tcPr>
            <w:tcW w:w="1898" w:type="dxa"/>
            <w:vAlign w:val="center"/>
          </w:tcPr>
          <w:p w14:paraId="03A7672B" w14:textId="5B6D8BC5" w:rsidR="005218E2" w:rsidRDefault="002D2F7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Karianne Jenssen</w:t>
            </w:r>
          </w:p>
        </w:tc>
        <w:tc>
          <w:tcPr>
            <w:tcW w:w="1814" w:type="dxa"/>
            <w:vAlign w:val="center"/>
          </w:tcPr>
          <w:p w14:paraId="482D9F75" w14:textId="2F7B25F2" w:rsidR="005218E2" w:rsidRDefault="002D2F7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Trude Bjånesøy</w:t>
            </w:r>
          </w:p>
        </w:tc>
      </w:tr>
      <w:tr w:rsidR="003E1864" w14:paraId="395C68FF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C77D69" w14:textId="08CC2422" w:rsidR="003E1864" w:rsidRDefault="003E1864" w:rsidP="00B559C3">
            <w:r>
              <w:t>Junior A</w:t>
            </w:r>
          </w:p>
        </w:tc>
        <w:tc>
          <w:tcPr>
            <w:tcW w:w="992" w:type="dxa"/>
            <w:vAlign w:val="center"/>
          </w:tcPr>
          <w:p w14:paraId="1322F59F" w14:textId="293B946B" w:rsidR="003E1864" w:rsidRDefault="00116FB6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17" w:type="dxa"/>
            <w:vAlign w:val="center"/>
          </w:tcPr>
          <w:p w14:paraId="3F358B63" w14:textId="600E38CA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 + play-off</w:t>
            </w:r>
          </w:p>
        </w:tc>
        <w:tc>
          <w:tcPr>
            <w:tcW w:w="1985" w:type="dxa"/>
            <w:vAlign w:val="center"/>
          </w:tcPr>
          <w:p w14:paraId="04311867" w14:textId="2CF9B4AB" w:rsidR="003E1864" w:rsidRDefault="00D6102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Carl-Kristian Knudsen</w:t>
            </w:r>
          </w:p>
        </w:tc>
        <w:tc>
          <w:tcPr>
            <w:tcW w:w="1898" w:type="dxa"/>
            <w:vAlign w:val="center"/>
          </w:tcPr>
          <w:p w14:paraId="6A81ED2D" w14:textId="6C5F5E81" w:rsidR="003E1864" w:rsidRDefault="00D6102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Philip Kønig</w:t>
            </w:r>
          </w:p>
        </w:tc>
        <w:tc>
          <w:tcPr>
            <w:tcW w:w="1814" w:type="dxa"/>
            <w:vAlign w:val="center"/>
          </w:tcPr>
          <w:p w14:paraId="1574B550" w14:textId="165FC9CE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Fabian Foss</w:t>
            </w:r>
          </w:p>
        </w:tc>
      </w:tr>
      <w:tr w:rsidR="003E1864" w14:paraId="7E177622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2CB2E7" w14:textId="7CEAA1DF" w:rsidR="003E1864" w:rsidRDefault="001F57FE" w:rsidP="00B559C3">
            <w:r>
              <w:t>Junior B</w:t>
            </w:r>
          </w:p>
        </w:tc>
        <w:tc>
          <w:tcPr>
            <w:tcW w:w="992" w:type="dxa"/>
            <w:vAlign w:val="center"/>
          </w:tcPr>
          <w:p w14:paraId="63D7F5FF" w14:textId="5050D508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6F052CAC" w14:textId="2E6D76EB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985" w:type="dxa"/>
            <w:vAlign w:val="center"/>
          </w:tcPr>
          <w:p w14:paraId="348FB80C" w14:textId="4E345298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Kristian M Knoph</w:t>
            </w:r>
          </w:p>
        </w:tc>
        <w:tc>
          <w:tcPr>
            <w:tcW w:w="1898" w:type="dxa"/>
            <w:vAlign w:val="center"/>
          </w:tcPr>
          <w:p w14:paraId="08947E0D" w14:textId="42AAB119" w:rsidR="003E1864" w:rsidRDefault="00D6102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Philip Kønig</w:t>
            </w:r>
          </w:p>
        </w:tc>
        <w:tc>
          <w:tcPr>
            <w:tcW w:w="1814" w:type="dxa"/>
            <w:vAlign w:val="center"/>
          </w:tcPr>
          <w:p w14:paraId="43B47C75" w14:textId="7B9B6200" w:rsidR="003E1864" w:rsidRDefault="005218E2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Nikolaj Boldin</w:t>
            </w:r>
          </w:p>
        </w:tc>
      </w:tr>
    </w:tbl>
    <w:p w14:paraId="1CEE271A" w14:textId="77777777" w:rsidR="00824BC3" w:rsidRDefault="00824BC3"/>
    <w:p w14:paraId="163DF15A" w14:textId="5BD44B18" w:rsidR="00DA751F" w:rsidRDefault="00A53E2E">
      <w:pPr>
        <w:rPr>
          <w:lang w:val="da-DK"/>
        </w:rPr>
      </w:pPr>
      <w:r w:rsidRPr="00824BC3">
        <w:rPr>
          <w:lang w:val="da-DK"/>
        </w:rPr>
        <w:t xml:space="preserve"> </w:t>
      </w:r>
    </w:p>
    <w:p w14:paraId="52D75E1B" w14:textId="48416B94" w:rsidR="0049432A" w:rsidRDefault="0049432A">
      <w:pPr>
        <w:rPr>
          <w:lang w:val="da-DK"/>
        </w:rPr>
      </w:pPr>
      <w:r>
        <w:rPr>
          <w:lang w:val="da-DK"/>
        </w:rPr>
        <w:br w:type="page"/>
      </w:r>
    </w:p>
    <w:p w14:paraId="10C8F4EB" w14:textId="67EB61B9" w:rsidR="006C3C11" w:rsidRDefault="00A909B1" w:rsidP="00824BC3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278FCAB4" wp14:editId="5E00BC4A">
            <wp:extent cx="2610000" cy="1958400"/>
            <wp:effectExtent l="0" t="0" r="0" b="381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9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>
        <w:rPr>
          <w:noProof/>
          <w:lang w:val="da-DK"/>
        </w:rPr>
        <w:drawing>
          <wp:inline distT="0" distB="0" distL="0" distR="0" wp14:anchorId="4C10E4A7" wp14:editId="58000B27">
            <wp:extent cx="2595600" cy="1947600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AFFE" w14:textId="2619801D" w:rsidR="008850F0" w:rsidRDefault="002D2F70" w:rsidP="00824BC3">
      <w:pPr>
        <w:rPr>
          <w:lang w:val="da-DK"/>
        </w:rPr>
      </w:pPr>
      <w:r>
        <w:rPr>
          <w:lang w:val="da-DK"/>
        </w:rPr>
        <w:t>PSA</w:t>
      </w:r>
      <w:r w:rsidR="00D56AFC">
        <w:rPr>
          <w:lang w:val="da-DK"/>
        </w:rPr>
        <w:t xml:space="preserve"> Damer</w:t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885FCA">
        <w:rPr>
          <w:lang w:val="da-DK"/>
        </w:rPr>
        <w:t>PSA Herrer</w:t>
      </w:r>
    </w:p>
    <w:p w14:paraId="423D295D" w14:textId="442D7423" w:rsidR="00C91565" w:rsidRDefault="00A909B1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55C06D3A" wp14:editId="4AE0D099">
            <wp:extent cx="2595600" cy="1947600"/>
            <wp:effectExtent l="0" t="0" r="0" b="0"/>
            <wp:docPr id="9" name="Picture 9" descr="A group of men holding bows and arrow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men holding bows and arrows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914">
        <w:rPr>
          <w:lang w:val="da-DK"/>
        </w:rPr>
        <w:tab/>
      </w:r>
      <w:r w:rsidR="00C91565">
        <w:rPr>
          <w:lang w:val="da-DK"/>
        </w:rPr>
        <w:tab/>
      </w:r>
      <w:r w:rsidR="00C91565">
        <w:rPr>
          <w:noProof/>
          <w:lang w:val="da-DK"/>
        </w:rPr>
        <w:drawing>
          <wp:inline distT="0" distB="0" distL="0" distR="0" wp14:anchorId="1ECD2F5E" wp14:editId="20B4D455">
            <wp:extent cx="2595600" cy="1947600"/>
            <wp:effectExtent l="0" t="0" r="0" b="0"/>
            <wp:docPr id="10" name="Picture 10" descr="A group of women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women posing for a phot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EE854" w14:textId="5050B1BA" w:rsidR="00C91565" w:rsidRDefault="00885FCA" w:rsidP="00824BC3">
      <w:pPr>
        <w:rPr>
          <w:lang w:val="da-DK"/>
        </w:rPr>
      </w:pPr>
      <w:r>
        <w:rPr>
          <w:lang w:val="da-DK"/>
        </w:rPr>
        <w:t xml:space="preserve">Elite </w:t>
      </w:r>
      <w:r w:rsidR="00C91565">
        <w:rPr>
          <w:lang w:val="da-DK"/>
        </w:rPr>
        <w:t>Herrer</w:t>
      </w:r>
      <w:r w:rsidR="007F3914">
        <w:rPr>
          <w:lang w:val="da-DK"/>
        </w:rPr>
        <w:tab/>
      </w:r>
      <w:r w:rsidR="00C91565">
        <w:rPr>
          <w:lang w:val="da-DK"/>
        </w:rPr>
        <w:tab/>
      </w:r>
      <w:r w:rsidR="00C91565">
        <w:rPr>
          <w:lang w:val="da-DK"/>
        </w:rPr>
        <w:tab/>
      </w:r>
      <w:r w:rsidR="00C91565">
        <w:rPr>
          <w:lang w:val="da-DK"/>
        </w:rPr>
        <w:tab/>
      </w:r>
      <w:r w:rsidR="00C91565">
        <w:rPr>
          <w:lang w:val="da-DK"/>
        </w:rPr>
        <w:tab/>
      </w:r>
      <w:r w:rsidR="00C91565">
        <w:rPr>
          <w:lang w:val="da-DK"/>
        </w:rPr>
        <w:tab/>
        <w:t>Damer A</w:t>
      </w:r>
    </w:p>
    <w:p w14:paraId="36331DA8" w14:textId="0C1A40C3" w:rsidR="00716879" w:rsidRDefault="0017564B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51C6D812" wp14:editId="6FD8404E">
            <wp:extent cx="2595600" cy="1947600"/>
            <wp:effectExtent l="0" t="0" r="0" b="0"/>
            <wp:docPr id="13" name="Picture 13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group of people posing for a photo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E2B">
        <w:rPr>
          <w:lang w:val="da-DK"/>
        </w:rPr>
        <w:tab/>
      </w:r>
      <w:r w:rsidR="009F3E2B">
        <w:rPr>
          <w:noProof/>
          <w:lang w:val="da-DK"/>
        </w:rPr>
        <w:tab/>
      </w:r>
      <w:r w:rsidR="009F3E2B">
        <w:rPr>
          <w:noProof/>
          <w:lang w:val="da-DK"/>
        </w:rPr>
        <w:drawing>
          <wp:inline distT="0" distB="0" distL="0" distR="0" wp14:anchorId="6633251F" wp14:editId="0274B62E">
            <wp:extent cx="2595600" cy="1947600"/>
            <wp:effectExtent l="0" t="0" r="0" b="0"/>
            <wp:docPr id="15" name="Picture 15" descr="A group of people pos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oup of people posing for the camera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CDE46" w14:textId="07B3F462" w:rsidR="004C769D" w:rsidRDefault="00C73C5A" w:rsidP="00824BC3">
      <w:pPr>
        <w:rPr>
          <w:lang w:val="da-DK"/>
        </w:rPr>
      </w:pPr>
      <w:r>
        <w:rPr>
          <w:lang w:val="da-DK"/>
        </w:rPr>
        <w:t>Junior A</w:t>
      </w:r>
      <w:r w:rsidR="0035383F">
        <w:rPr>
          <w:lang w:val="da-DK"/>
        </w:rPr>
        <w:tab/>
      </w:r>
      <w:r w:rsidR="0035383F">
        <w:rPr>
          <w:lang w:val="da-DK"/>
        </w:rPr>
        <w:tab/>
      </w:r>
      <w:r w:rsidR="0035383F">
        <w:rPr>
          <w:lang w:val="da-DK"/>
        </w:rPr>
        <w:tab/>
      </w:r>
      <w:r w:rsidR="0035383F">
        <w:rPr>
          <w:lang w:val="da-DK"/>
        </w:rPr>
        <w:tab/>
      </w:r>
      <w:r w:rsidR="0035383F">
        <w:rPr>
          <w:lang w:val="da-DK"/>
        </w:rPr>
        <w:tab/>
      </w:r>
      <w:r w:rsidR="0035383F">
        <w:rPr>
          <w:lang w:val="da-DK"/>
        </w:rPr>
        <w:tab/>
        <w:t>Junior B</w:t>
      </w:r>
    </w:p>
    <w:sectPr w:rsidR="004C769D" w:rsidSect="005F4E67">
      <w:headerReference w:type="default" r:id="rId14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B9722" w14:textId="77777777" w:rsidR="00781AC0" w:rsidRDefault="00781AC0" w:rsidP="00035F69">
      <w:pPr>
        <w:spacing w:after="0" w:line="240" w:lineRule="auto"/>
      </w:pPr>
      <w:r>
        <w:separator/>
      </w:r>
    </w:p>
  </w:endnote>
  <w:endnote w:type="continuationSeparator" w:id="0">
    <w:p w14:paraId="0EE6C90E" w14:textId="77777777" w:rsidR="00781AC0" w:rsidRDefault="00781AC0" w:rsidP="000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B01B8" w14:textId="77777777" w:rsidR="00781AC0" w:rsidRDefault="00781AC0" w:rsidP="00035F69">
      <w:pPr>
        <w:spacing w:after="0" w:line="240" w:lineRule="auto"/>
      </w:pPr>
      <w:r>
        <w:separator/>
      </w:r>
    </w:p>
  </w:footnote>
  <w:footnote w:type="continuationSeparator" w:id="0">
    <w:p w14:paraId="6C368570" w14:textId="77777777" w:rsidR="00781AC0" w:rsidRDefault="00781AC0" w:rsidP="000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645B" w14:textId="3E66A51A" w:rsidR="00035F69" w:rsidRDefault="00035F69" w:rsidP="00E331D5">
    <w:pPr>
      <w:pStyle w:val="Header"/>
      <w:tabs>
        <w:tab w:val="left" w:pos="1418"/>
        <w:tab w:val="left" w:pos="4253"/>
      </w:tabs>
    </w:pPr>
    <w:r>
      <w:rPr>
        <w:noProof/>
      </w:rPr>
      <w:drawing>
        <wp:inline distT="0" distB="0" distL="0" distR="0" wp14:anchorId="0C3A0000" wp14:editId="281EC430">
          <wp:extent cx="470819" cy="468000"/>
          <wp:effectExtent l="0" t="0" r="5715" b="8255"/>
          <wp:docPr id="4" name="Bilde 4" descr="Et bilde som inneholder våpen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1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  </w:t>
    </w:r>
    <w:r w:rsidR="005D383C">
      <w:tab/>
    </w:r>
    <w:r w:rsidR="005D383C">
      <w:rPr>
        <w:noProof/>
      </w:rPr>
      <w:drawing>
        <wp:inline distT="0" distB="0" distL="0" distR="0" wp14:anchorId="09F34A26" wp14:editId="3B578BF7">
          <wp:extent cx="1104900" cy="552450"/>
          <wp:effectExtent l="0" t="0" r="0" b="0"/>
          <wp:docPr id="2" name="Bilde 2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04" cy="55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383C">
      <w:tab/>
    </w:r>
    <w:r w:rsidR="00A53E2E">
      <w:t xml:space="preserve"> </w:t>
    </w:r>
    <w:r>
      <w:rPr>
        <w:noProof/>
      </w:rPr>
      <w:drawing>
        <wp:inline distT="0" distB="0" distL="0" distR="0" wp14:anchorId="477F2E44" wp14:editId="7F1B46F6">
          <wp:extent cx="1515110" cy="468591"/>
          <wp:effectExtent l="0" t="0" r="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-NSq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91" cy="4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</w:t>
    </w:r>
    <w:r w:rsidR="00A53E2E">
      <w:rPr>
        <w:noProof/>
      </w:rPr>
      <w:drawing>
        <wp:inline distT="0" distB="0" distL="0" distR="0" wp14:anchorId="37E18543" wp14:editId="61C23E52">
          <wp:extent cx="466725" cy="466725"/>
          <wp:effectExtent l="0" t="0" r="9525" b="9525"/>
          <wp:docPr id="21" name="Bilde 21" descr="Et bilde som inneholder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ntidoping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1CA0"/>
    <w:multiLevelType w:val="hybridMultilevel"/>
    <w:tmpl w:val="BF082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4"/>
    <w:rsid w:val="00001C5E"/>
    <w:rsid w:val="00004B81"/>
    <w:rsid w:val="00010DC1"/>
    <w:rsid w:val="00022C76"/>
    <w:rsid w:val="000236AB"/>
    <w:rsid w:val="000239F1"/>
    <w:rsid w:val="00026751"/>
    <w:rsid w:val="00035598"/>
    <w:rsid w:val="00035F69"/>
    <w:rsid w:val="00044127"/>
    <w:rsid w:val="00047325"/>
    <w:rsid w:val="00057519"/>
    <w:rsid w:val="000651EC"/>
    <w:rsid w:val="000729A2"/>
    <w:rsid w:val="0008340A"/>
    <w:rsid w:val="000854B5"/>
    <w:rsid w:val="00087C13"/>
    <w:rsid w:val="000914C9"/>
    <w:rsid w:val="00095603"/>
    <w:rsid w:val="00097332"/>
    <w:rsid w:val="000B02D7"/>
    <w:rsid w:val="000B4BC2"/>
    <w:rsid w:val="000B55DE"/>
    <w:rsid w:val="000B7DAA"/>
    <w:rsid w:val="000B7FD8"/>
    <w:rsid w:val="000D106A"/>
    <w:rsid w:val="000F3799"/>
    <w:rsid w:val="00104B3F"/>
    <w:rsid w:val="00105184"/>
    <w:rsid w:val="001150AB"/>
    <w:rsid w:val="00116FB6"/>
    <w:rsid w:val="0012639D"/>
    <w:rsid w:val="00155177"/>
    <w:rsid w:val="0017564B"/>
    <w:rsid w:val="00192640"/>
    <w:rsid w:val="00192FA8"/>
    <w:rsid w:val="00197372"/>
    <w:rsid w:val="001C40F9"/>
    <w:rsid w:val="001F57FE"/>
    <w:rsid w:val="00204203"/>
    <w:rsid w:val="0020646F"/>
    <w:rsid w:val="00207FF6"/>
    <w:rsid w:val="002129FB"/>
    <w:rsid w:val="00220471"/>
    <w:rsid w:val="00231AA8"/>
    <w:rsid w:val="00237EC4"/>
    <w:rsid w:val="00241B3D"/>
    <w:rsid w:val="0024205C"/>
    <w:rsid w:val="00253379"/>
    <w:rsid w:val="00260822"/>
    <w:rsid w:val="00270174"/>
    <w:rsid w:val="00270C8D"/>
    <w:rsid w:val="00296597"/>
    <w:rsid w:val="002A6172"/>
    <w:rsid w:val="002C129E"/>
    <w:rsid w:val="002C549C"/>
    <w:rsid w:val="002C5C8D"/>
    <w:rsid w:val="002C69EF"/>
    <w:rsid w:val="002D16D9"/>
    <w:rsid w:val="002D28CA"/>
    <w:rsid w:val="002D2F70"/>
    <w:rsid w:val="002D78CD"/>
    <w:rsid w:val="002E0D1F"/>
    <w:rsid w:val="002E3348"/>
    <w:rsid w:val="002F2234"/>
    <w:rsid w:val="002F5A15"/>
    <w:rsid w:val="00303621"/>
    <w:rsid w:val="003121AF"/>
    <w:rsid w:val="00313FDA"/>
    <w:rsid w:val="00345304"/>
    <w:rsid w:val="0035383F"/>
    <w:rsid w:val="003743EE"/>
    <w:rsid w:val="003938B5"/>
    <w:rsid w:val="00395D20"/>
    <w:rsid w:val="003A0242"/>
    <w:rsid w:val="003A4387"/>
    <w:rsid w:val="003C4E4A"/>
    <w:rsid w:val="003D2DAF"/>
    <w:rsid w:val="003D5DC0"/>
    <w:rsid w:val="003E1864"/>
    <w:rsid w:val="003E4A0A"/>
    <w:rsid w:val="004215E9"/>
    <w:rsid w:val="0043293B"/>
    <w:rsid w:val="00446144"/>
    <w:rsid w:val="00465594"/>
    <w:rsid w:val="00471A01"/>
    <w:rsid w:val="004744AF"/>
    <w:rsid w:val="00477D70"/>
    <w:rsid w:val="0049432A"/>
    <w:rsid w:val="004A4153"/>
    <w:rsid w:val="004A5CA5"/>
    <w:rsid w:val="004B74D6"/>
    <w:rsid w:val="004C769D"/>
    <w:rsid w:val="004C7EF7"/>
    <w:rsid w:val="004E727B"/>
    <w:rsid w:val="004F1A07"/>
    <w:rsid w:val="00512266"/>
    <w:rsid w:val="00514B60"/>
    <w:rsid w:val="00521114"/>
    <w:rsid w:val="005218E2"/>
    <w:rsid w:val="00525F98"/>
    <w:rsid w:val="005327E2"/>
    <w:rsid w:val="0056463B"/>
    <w:rsid w:val="00566A47"/>
    <w:rsid w:val="00585273"/>
    <w:rsid w:val="005A500F"/>
    <w:rsid w:val="005B6426"/>
    <w:rsid w:val="005D383C"/>
    <w:rsid w:val="005D778C"/>
    <w:rsid w:val="005E16CA"/>
    <w:rsid w:val="005E3C34"/>
    <w:rsid w:val="005E65B9"/>
    <w:rsid w:val="005F4E67"/>
    <w:rsid w:val="006038D5"/>
    <w:rsid w:val="0060409C"/>
    <w:rsid w:val="006166FB"/>
    <w:rsid w:val="00617F61"/>
    <w:rsid w:val="0063007C"/>
    <w:rsid w:val="00634DCE"/>
    <w:rsid w:val="006353A6"/>
    <w:rsid w:val="00643231"/>
    <w:rsid w:val="00652AA1"/>
    <w:rsid w:val="006627F1"/>
    <w:rsid w:val="00664ECF"/>
    <w:rsid w:val="00671CBB"/>
    <w:rsid w:val="00677B71"/>
    <w:rsid w:val="006910FC"/>
    <w:rsid w:val="006A6E47"/>
    <w:rsid w:val="006B7AFF"/>
    <w:rsid w:val="006C3C11"/>
    <w:rsid w:val="006C50EC"/>
    <w:rsid w:val="006D36FC"/>
    <w:rsid w:val="006F5D5C"/>
    <w:rsid w:val="00716879"/>
    <w:rsid w:val="007225B6"/>
    <w:rsid w:val="007238A3"/>
    <w:rsid w:val="00724E61"/>
    <w:rsid w:val="00731BEC"/>
    <w:rsid w:val="00733042"/>
    <w:rsid w:val="0075326B"/>
    <w:rsid w:val="00762E7D"/>
    <w:rsid w:val="00777276"/>
    <w:rsid w:val="00781AC0"/>
    <w:rsid w:val="00797BE3"/>
    <w:rsid w:val="007A7714"/>
    <w:rsid w:val="007E305E"/>
    <w:rsid w:val="007E3C8E"/>
    <w:rsid w:val="007E4594"/>
    <w:rsid w:val="007F3914"/>
    <w:rsid w:val="007F484C"/>
    <w:rsid w:val="007F6182"/>
    <w:rsid w:val="007F676D"/>
    <w:rsid w:val="007F7642"/>
    <w:rsid w:val="00824797"/>
    <w:rsid w:val="00824BC3"/>
    <w:rsid w:val="0083058F"/>
    <w:rsid w:val="00832180"/>
    <w:rsid w:val="0083315E"/>
    <w:rsid w:val="008373AC"/>
    <w:rsid w:val="0085540C"/>
    <w:rsid w:val="00862C2F"/>
    <w:rsid w:val="00866170"/>
    <w:rsid w:val="00867434"/>
    <w:rsid w:val="00883804"/>
    <w:rsid w:val="008850F0"/>
    <w:rsid w:val="00885FCA"/>
    <w:rsid w:val="008C327B"/>
    <w:rsid w:val="008E085E"/>
    <w:rsid w:val="008E374F"/>
    <w:rsid w:val="008F55C6"/>
    <w:rsid w:val="00903BD2"/>
    <w:rsid w:val="00914058"/>
    <w:rsid w:val="00920D7A"/>
    <w:rsid w:val="00922B21"/>
    <w:rsid w:val="00945334"/>
    <w:rsid w:val="0094788D"/>
    <w:rsid w:val="00950584"/>
    <w:rsid w:val="009567C8"/>
    <w:rsid w:val="009569B2"/>
    <w:rsid w:val="00970ACF"/>
    <w:rsid w:val="00984924"/>
    <w:rsid w:val="00991078"/>
    <w:rsid w:val="00992A42"/>
    <w:rsid w:val="009A33B3"/>
    <w:rsid w:val="009C358F"/>
    <w:rsid w:val="009C37B1"/>
    <w:rsid w:val="009C50C0"/>
    <w:rsid w:val="009C7B0F"/>
    <w:rsid w:val="009D26C2"/>
    <w:rsid w:val="009D349A"/>
    <w:rsid w:val="009D4C68"/>
    <w:rsid w:val="009E6FF4"/>
    <w:rsid w:val="009F3E2B"/>
    <w:rsid w:val="00A02BAB"/>
    <w:rsid w:val="00A0598D"/>
    <w:rsid w:val="00A13686"/>
    <w:rsid w:val="00A1456F"/>
    <w:rsid w:val="00A33501"/>
    <w:rsid w:val="00A3784F"/>
    <w:rsid w:val="00A52E26"/>
    <w:rsid w:val="00A53E2E"/>
    <w:rsid w:val="00A64562"/>
    <w:rsid w:val="00A70007"/>
    <w:rsid w:val="00A70C51"/>
    <w:rsid w:val="00A75228"/>
    <w:rsid w:val="00A909B1"/>
    <w:rsid w:val="00AB30B0"/>
    <w:rsid w:val="00AC7829"/>
    <w:rsid w:val="00AE2722"/>
    <w:rsid w:val="00AE2FC1"/>
    <w:rsid w:val="00B0636B"/>
    <w:rsid w:val="00B1297D"/>
    <w:rsid w:val="00B2029D"/>
    <w:rsid w:val="00B27762"/>
    <w:rsid w:val="00B330EF"/>
    <w:rsid w:val="00B353B2"/>
    <w:rsid w:val="00B559C3"/>
    <w:rsid w:val="00B63442"/>
    <w:rsid w:val="00B65121"/>
    <w:rsid w:val="00B705F9"/>
    <w:rsid w:val="00B728D7"/>
    <w:rsid w:val="00B82E97"/>
    <w:rsid w:val="00B87CBF"/>
    <w:rsid w:val="00BB5E17"/>
    <w:rsid w:val="00BC1E1F"/>
    <w:rsid w:val="00BD5454"/>
    <w:rsid w:val="00C06DBC"/>
    <w:rsid w:val="00C1194E"/>
    <w:rsid w:val="00C16D1C"/>
    <w:rsid w:val="00C37343"/>
    <w:rsid w:val="00C44646"/>
    <w:rsid w:val="00C73C5A"/>
    <w:rsid w:val="00C741CA"/>
    <w:rsid w:val="00C77E13"/>
    <w:rsid w:val="00C85DF7"/>
    <w:rsid w:val="00C861D0"/>
    <w:rsid w:val="00C875AC"/>
    <w:rsid w:val="00C91565"/>
    <w:rsid w:val="00CA7470"/>
    <w:rsid w:val="00CC4637"/>
    <w:rsid w:val="00CD120A"/>
    <w:rsid w:val="00CE17BD"/>
    <w:rsid w:val="00CE4380"/>
    <w:rsid w:val="00CF0D0C"/>
    <w:rsid w:val="00D07ADA"/>
    <w:rsid w:val="00D25D99"/>
    <w:rsid w:val="00D33352"/>
    <w:rsid w:val="00D55E88"/>
    <w:rsid w:val="00D56AFC"/>
    <w:rsid w:val="00D61027"/>
    <w:rsid w:val="00D61655"/>
    <w:rsid w:val="00D63D5C"/>
    <w:rsid w:val="00D84646"/>
    <w:rsid w:val="00D97DAD"/>
    <w:rsid w:val="00DA6B56"/>
    <w:rsid w:val="00DA751F"/>
    <w:rsid w:val="00DC6469"/>
    <w:rsid w:val="00DD1A67"/>
    <w:rsid w:val="00DD5551"/>
    <w:rsid w:val="00DE7C77"/>
    <w:rsid w:val="00E03A2D"/>
    <w:rsid w:val="00E331D5"/>
    <w:rsid w:val="00E520F7"/>
    <w:rsid w:val="00E54050"/>
    <w:rsid w:val="00E63F87"/>
    <w:rsid w:val="00E6674E"/>
    <w:rsid w:val="00E668D2"/>
    <w:rsid w:val="00E76B2C"/>
    <w:rsid w:val="00E81641"/>
    <w:rsid w:val="00E82516"/>
    <w:rsid w:val="00EA2AC8"/>
    <w:rsid w:val="00ED2F4E"/>
    <w:rsid w:val="00ED716D"/>
    <w:rsid w:val="00EE4B38"/>
    <w:rsid w:val="00EE5F47"/>
    <w:rsid w:val="00EE6C48"/>
    <w:rsid w:val="00EF4949"/>
    <w:rsid w:val="00EF5C02"/>
    <w:rsid w:val="00F039DA"/>
    <w:rsid w:val="00F04BF8"/>
    <w:rsid w:val="00F10011"/>
    <w:rsid w:val="00F24494"/>
    <w:rsid w:val="00F339D6"/>
    <w:rsid w:val="00F37947"/>
    <w:rsid w:val="00F43FD6"/>
    <w:rsid w:val="00F51FD6"/>
    <w:rsid w:val="00F5510F"/>
    <w:rsid w:val="00F77A9A"/>
    <w:rsid w:val="00F87C72"/>
    <w:rsid w:val="00F93816"/>
    <w:rsid w:val="00FA10B7"/>
    <w:rsid w:val="00FB1049"/>
    <w:rsid w:val="00FB37CD"/>
    <w:rsid w:val="00FC1942"/>
    <w:rsid w:val="00FE3E6D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3BAA8"/>
  <w15:chartTrackingRefBased/>
  <w15:docId w15:val="{21A69CE3-5286-4E55-B281-EE29BC6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7F7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31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EC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B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69"/>
  </w:style>
  <w:style w:type="paragraph" w:styleId="Footer">
    <w:name w:val="footer"/>
    <w:basedOn w:val="Normal"/>
    <w:link w:val="FooterChar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69"/>
  </w:style>
  <w:style w:type="paragraph" w:styleId="ListParagraph">
    <w:name w:val="List Paragraph"/>
    <w:basedOn w:val="Normal"/>
    <w:uiPriority w:val="34"/>
    <w:qFormat/>
    <w:rsid w:val="00474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CB2-BB7D-4B3B-846C-1F66483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</dc:creator>
  <cp:keywords/>
  <dc:description/>
  <cp:lastModifiedBy>Stein Erik Knoph</cp:lastModifiedBy>
  <cp:revision>51</cp:revision>
  <dcterms:created xsi:type="dcterms:W3CDTF">2021-10-25T17:15:00Z</dcterms:created>
  <dcterms:modified xsi:type="dcterms:W3CDTF">2022-02-07T09:16:00Z</dcterms:modified>
</cp:coreProperties>
</file>