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AC77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 xml:space="preserve">Mal </w:t>
      </w:r>
      <w:r w:rsidR="00B02EC8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ab/>
      </w:r>
      <w:r w:rsidR="00B02EC8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ab/>
        <w:t>K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>ommunikasjonsstrategi for idrettslag</w:t>
      </w:r>
    </w:p>
    <w:p w14:paraId="598C145D" w14:textId="77777777" w:rsidR="0048370F" w:rsidRDefault="0048370F" w:rsidP="0048370F"/>
    <w:p w14:paraId="6DF62A65" w14:textId="77777777" w:rsidR="0048370F" w:rsidRDefault="0048370F" w:rsidP="0048370F">
      <w:r w:rsidRPr="003954E4">
        <w:t>En kommunikasjonsstrategi skal hjelpe idrettslaget å prioritere informasjo</w:t>
      </w:r>
      <w:r w:rsidR="005B5946">
        <w:t>n de ønsker å formidle</w:t>
      </w:r>
      <w:r w:rsidRPr="003954E4">
        <w:t>.</w:t>
      </w:r>
      <w:r>
        <w:t xml:space="preserve"> </w:t>
      </w:r>
      <w:r w:rsidR="002E59E4">
        <w:br/>
      </w:r>
      <w:r>
        <w:t xml:space="preserve">Å utvikle en kommunikasjonsstrategi er en prosess som består av tre hovedelementer; </w:t>
      </w:r>
      <w:r>
        <w:br/>
        <w:t xml:space="preserve">1. Hva og hvordan kommuniserer vi i dag? </w:t>
      </w:r>
      <w:r>
        <w:br/>
        <w:t>2. Hva og hvordan ønsker vi å kommunisere?</w:t>
      </w:r>
      <w:r>
        <w:br/>
        <w:t>3. Hvilke kanaler må vi benytte for å nå ut med det vi ønsker å kommunisere?</w:t>
      </w:r>
    </w:p>
    <w:p w14:paraId="17C55323" w14:textId="77777777" w:rsidR="0048370F" w:rsidRDefault="0048370F" w:rsidP="0048370F"/>
    <w:p w14:paraId="081335AB" w14:textId="77777777" w:rsidR="0048370F" w:rsidRDefault="0048370F" w:rsidP="00E709C7">
      <w:pPr>
        <w:pStyle w:val="Listeavsnitt"/>
        <w:numPr>
          <w:ilvl w:val="0"/>
          <w:numId w:val="17"/>
        </w:numPr>
        <w:rPr>
          <w:b/>
        </w:rPr>
      </w:pPr>
      <w:r w:rsidRPr="005B2369">
        <w:rPr>
          <w:b/>
        </w:rPr>
        <w:t>Situasjon</w:t>
      </w:r>
      <w:r>
        <w:rPr>
          <w:b/>
        </w:rPr>
        <w:t xml:space="preserve"> – klubbens kommunikasjon i dag</w:t>
      </w:r>
    </w:p>
    <w:p w14:paraId="63FE8D54" w14:textId="77777777" w:rsidR="0048370F" w:rsidRDefault="0048370F" w:rsidP="0048370F">
      <w:r>
        <w:t>Beskriv idrettslaget gjennom visjonen</w:t>
      </w:r>
      <w:r w:rsidR="00BD0459">
        <w:t xml:space="preserve">, </w:t>
      </w:r>
      <w:r>
        <w:t xml:space="preserve">verdiene </w:t>
      </w:r>
      <w:r w:rsidR="00BD0459">
        <w:t xml:space="preserve">og den virksomhetsideen </w:t>
      </w:r>
      <w:r>
        <w:t xml:space="preserve">som er utarbeidet i klubbutviklingsarbeidet. </w:t>
      </w:r>
      <w:r w:rsidR="005B5946">
        <w:t xml:space="preserve">Hvordan blir idrettslaget oppfattet av medlemmene og omgivelsene? </w:t>
      </w:r>
      <w:r>
        <w:t>Hvordan jobber idrettslaget med kommunikasjon i dag? Hvem gjør hva og på hvilken måte? Bruk menings</w:t>
      </w:r>
      <w:r w:rsidR="005B5946">
        <w:t>målinger og spørreundersøkelser</w:t>
      </w:r>
      <w:r>
        <w:t xml:space="preserve">. </w:t>
      </w:r>
      <w:r>
        <w:tab/>
      </w:r>
    </w:p>
    <w:p w14:paraId="3780AFCD" w14:textId="77777777" w:rsidR="0048370F" w:rsidRPr="005B2369" w:rsidRDefault="0048370F" w:rsidP="00E709C7">
      <w:pPr>
        <w:pStyle w:val="Listeavsnitt"/>
        <w:numPr>
          <w:ilvl w:val="0"/>
          <w:numId w:val="17"/>
        </w:numPr>
        <w:rPr>
          <w:b/>
        </w:rPr>
      </w:pPr>
      <w:r w:rsidRPr="005B2369">
        <w:rPr>
          <w:b/>
        </w:rPr>
        <w:t>Mål</w:t>
      </w:r>
      <w:r>
        <w:rPr>
          <w:b/>
        </w:rPr>
        <w:t xml:space="preserve"> – hva og hvordan ønsker vi å kommunisere?</w:t>
      </w:r>
    </w:p>
    <w:p w14:paraId="5EE50E9B" w14:textId="77777777" w:rsidR="0048370F" w:rsidRDefault="0048370F" w:rsidP="0048370F">
      <w:r w:rsidRPr="003954E4">
        <w:t xml:space="preserve">Målene til idrettslagets kommunikasjonsstrategi </w:t>
      </w:r>
      <w:r>
        <w:t>skal beskrive hvor laget skal</w:t>
      </w:r>
      <w:r w:rsidR="008810C2">
        <w:t xml:space="preserve">. Målene </w:t>
      </w:r>
      <w:r w:rsidR="005B5946">
        <w:t xml:space="preserve">bør </w:t>
      </w:r>
      <w:r>
        <w:t xml:space="preserve">ta utgangspunkt i lagets </w:t>
      </w:r>
      <w:r w:rsidR="00BD0459">
        <w:t>visjon, verdier og virksomhetside</w:t>
      </w:r>
      <w:r>
        <w:t xml:space="preserve">. Hvilket bilde ønsker laget at medlemmene og omgivelsene skal ha av oss? </w:t>
      </w:r>
      <w:r w:rsidR="005B5946">
        <w:t>En kommunikasjonsstrategi kan også ha et konkret mål, for eksempel å kommunisere at klubben har startet med barneidrett, eller at de tilbyr trening i nytt anlegg.</w:t>
      </w:r>
      <w:r>
        <w:br/>
      </w:r>
    </w:p>
    <w:p w14:paraId="146E46EC" w14:textId="77777777" w:rsidR="0048370F" w:rsidRPr="00635674" w:rsidRDefault="0048370F" w:rsidP="0048370F">
      <w:pPr>
        <w:rPr>
          <w:b/>
        </w:rPr>
      </w:pPr>
      <w:r>
        <w:rPr>
          <w:b/>
        </w:rPr>
        <w:t>M</w:t>
      </w:r>
      <w:r w:rsidRPr="00635674">
        <w:rPr>
          <w:b/>
        </w:rPr>
        <w:t xml:space="preserve">ålgrupper (hvem skal informeres?) </w:t>
      </w:r>
    </w:p>
    <w:p w14:paraId="65A393D0" w14:textId="77777777" w:rsidR="0048370F" w:rsidRPr="00B366ED" w:rsidRDefault="0048370F" w:rsidP="0048370F">
      <w:r>
        <w:t>Målgrupper er en nøyaktig spesifisert gruppe mennesker. Idrettslaget må velge ut hvilke grupper som er viktigst å forholde seg til med tanke på lagets prioriterte satsingsområder. Hvem skal laget kommunisere med? Målgrupper til idrettslaget kan for eksempel være:</w:t>
      </w:r>
    </w:p>
    <w:p w14:paraId="4F6A88B9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Medlemmer</w:t>
      </w:r>
    </w:p>
    <w:p w14:paraId="450C0C34" w14:textId="77777777"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Utøver</w:t>
      </w:r>
    </w:p>
    <w:p w14:paraId="7A3D0F6A" w14:textId="77777777"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Trener</w:t>
      </w:r>
    </w:p>
    <w:p w14:paraId="13853E43" w14:textId="77777777"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Støtte</w:t>
      </w:r>
      <w:r>
        <w:t xml:space="preserve"> </w:t>
      </w:r>
      <w:r w:rsidRPr="000C1DD5">
        <w:t>apparat</w:t>
      </w:r>
    </w:p>
    <w:p w14:paraId="79B2416A" w14:textId="77777777"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Foreldre</w:t>
      </w:r>
    </w:p>
    <w:p w14:paraId="46847EBC" w14:textId="77777777" w:rsidR="0048370F" w:rsidRDefault="0048370F" w:rsidP="00E709C7">
      <w:pPr>
        <w:pStyle w:val="Listeavsnitt"/>
        <w:numPr>
          <w:ilvl w:val="2"/>
          <w:numId w:val="17"/>
        </w:numPr>
      </w:pPr>
      <w:r w:rsidRPr="000C1DD5">
        <w:t>Tillitsvalgte (leder og styre)</w:t>
      </w:r>
    </w:p>
    <w:p w14:paraId="63FEDC9E" w14:textId="77777777" w:rsidR="005B5946" w:rsidRPr="000C1DD5" w:rsidRDefault="005B5946" w:rsidP="00E709C7">
      <w:pPr>
        <w:pStyle w:val="Listeavsnitt"/>
        <w:numPr>
          <w:ilvl w:val="2"/>
          <w:numId w:val="17"/>
        </w:numPr>
      </w:pPr>
      <w:r>
        <w:t>Grupper</w:t>
      </w:r>
    </w:p>
    <w:p w14:paraId="43628FEF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Sponsorer (eksisterende og potensielle)</w:t>
      </w:r>
    </w:p>
    <w:p w14:paraId="3738AB4D" w14:textId="77777777" w:rsidR="0048370F" w:rsidRPr="000C1DD5" w:rsidRDefault="005B5946" w:rsidP="00E709C7">
      <w:pPr>
        <w:pStyle w:val="Listeavsnitt"/>
        <w:numPr>
          <w:ilvl w:val="1"/>
          <w:numId w:val="17"/>
        </w:numPr>
      </w:pPr>
      <w:r>
        <w:t>I</w:t>
      </w:r>
      <w:r w:rsidR="0048370F">
        <w:t>drettskrets</w:t>
      </w:r>
      <w:r>
        <w:t>en</w:t>
      </w:r>
    </w:p>
    <w:p w14:paraId="14107CE5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 xml:space="preserve">Særkretser og region </w:t>
      </w:r>
    </w:p>
    <w:p w14:paraId="57942173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Andre idrettslag</w:t>
      </w:r>
    </w:p>
    <w:p w14:paraId="68D424D2" w14:textId="77777777" w:rsidR="0048370F" w:rsidRPr="000C1DD5" w:rsidRDefault="005B5946" w:rsidP="00E709C7">
      <w:pPr>
        <w:pStyle w:val="Listeavsnitt"/>
        <w:numPr>
          <w:ilvl w:val="1"/>
          <w:numId w:val="17"/>
        </w:numPr>
      </w:pPr>
      <w:r>
        <w:t>Idrettsrådet</w:t>
      </w:r>
    </w:p>
    <w:p w14:paraId="2D9589A5" w14:textId="77777777"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”ikke medlemmer”</w:t>
      </w:r>
    </w:p>
    <w:p w14:paraId="5CCE545C" w14:textId="77777777" w:rsidR="0048370F" w:rsidRDefault="0048370F" w:rsidP="0048370F">
      <w:pPr>
        <w:rPr>
          <w:b/>
        </w:rPr>
      </w:pPr>
    </w:p>
    <w:p w14:paraId="728729F5" w14:textId="77777777" w:rsidR="0048370F" w:rsidRDefault="0048370F" w:rsidP="0048370F">
      <w:pPr>
        <w:rPr>
          <w:b/>
        </w:rPr>
      </w:pPr>
    </w:p>
    <w:p w14:paraId="4661825B" w14:textId="77777777" w:rsidR="0048370F" w:rsidRPr="00FB6568" w:rsidRDefault="0048370F" w:rsidP="00E709C7">
      <w:pPr>
        <w:pStyle w:val="Listeavsnitt"/>
        <w:numPr>
          <w:ilvl w:val="0"/>
          <w:numId w:val="17"/>
        </w:numPr>
        <w:rPr>
          <w:b/>
        </w:rPr>
      </w:pPr>
      <w:r>
        <w:rPr>
          <w:b/>
        </w:rPr>
        <w:lastRenderedPageBreak/>
        <w:t>K</w:t>
      </w:r>
      <w:r w:rsidRPr="00FB6568">
        <w:rPr>
          <w:b/>
        </w:rPr>
        <w:t>ommunikasjonskanaler</w:t>
      </w:r>
      <w:r>
        <w:rPr>
          <w:b/>
        </w:rPr>
        <w:t xml:space="preserve"> (hvordan skal det informeres?)</w:t>
      </w:r>
    </w:p>
    <w:p w14:paraId="25D2BBB2" w14:textId="77777777" w:rsidR="0048370F" w:rsidRDefault="0048370F" w:rsidP="0048370F">
      <w:r>
        <w:t xml:space="preserve">Etter å ha besvart hovedspørsmålene hvor idrettslaget står i dag (situasjonen i dag) og hvor det skal (mål og prioriterte målgrupper), må det beskrives hvilke kanaler som skal benyttes for å nå dit idrettslaget ønsker. Her er et utvalg av </w:t>
      </w:r>
      <w:r w:rsidR="005B5946">
        <w:t xml:space="preserve">mulige </w:t>
      </w:r>
      <w:r>
        <w:t xml:space="preserve">kommunikasjonskanaler og hvordan de kan benyttes for å nå ut til målgruppene. </w:t>
      </w:r>
    </w:p>
    <w:p w14:paraId="20775EF4" w14:textId="77777777" w:rsidR="0048370F" w:rsidRDefault="0048370F" w:rsidP="0048370F">
      <w:pPr>
        <w:rPr>
          <w:b/>
        </w:rPr>
      </w:pPr>
      <w:r>
        <w:rPr>
          <w:b/>
        </w:rPr>
        <w:t>3</w:t>
      </w:r>
      <w:r w:rsidRPr="00C434A1">
        <w:rPr>
          <w:b/>
        </w:rPr>
        <w:t>.1</w:t>
      </w:r>
      <w:r w:rsidRPr="00C434A1">
        <w:rPr>
          <w:b/>
        </w:rPr>
        <w:tab/>
      </w:r>
      <w:r>
        <w:rPr>
          <w:b/>
        </w:rPr>
        <w:t>Muntlige</w:t>
      </w:r>
    </w:p>
    <w:p w14:paraId="1E826E77" w14:textId="77777777" w:rsidR="0048370F" w:rsidRDefault="0048370F" w:rsidP="00E709C7">
      <w:pPr>
        <w:pStyle w:val="Listeavsnitt"/>
        <w:numPr>
          <w:ilvl w:val="0"/>
          <w:numId w:val="18"/>
        </w:numPr>
        <w:rPr>
          <w:b/>
        </w:rPr>
      </w:pPr>
      <w:r>
        <w:rPr>
          <w:b/>
        </w:rPr>
        <w:t>Møter</w:t>
      </w:r>
    </w:p>
    <w:p w14:paraId="0CD48B13" w14:textId="77777777" w:rsidR="0048370F" w:rsidRPr="008B0031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>Årsmøte</w:t>
      </w:r>
    </w:p>
    <w:p w14:paraId="50E80216" w14:textId="77777777" w:rsidR="0048370F" w:rsidRPr="008B0031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 xml:space="preserve">Foreldremøte: Brukes for å samle foreldrene i idrettslaget og kan for eksempel arrangeres i forbindelse med sesongstarten. Dette er en fin arena for å engasjere foreldre til ulike verv i idrettslaget samt gi foreldrene en bedre forståelse for idrettslagets </w:t>
      </w:r>
      <w:r w:rsidR="00BD0459">
        <w:t>visjon, verdier og virksomhetside</w:t>
      </w:r>
      <w:r>
        <w:t xml:space="preserve">. </w:t>
      </w:r>
    </w:p>
    <w:p w14:paraId="6FA4E9F2" w14:textId="77777777" w:rsidR="0048370F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>Medlemsmøter: Arrangeres når idrettslaget har behov for å formidle og/eller diskutere viktig</w:t>
      </w:r>
      <w:r w:rsidR="008810C2">
        <w:t>e</w:t>
      </w:r>
      <w:r>
        <w:t xml:space="preserve"> saker som påvirker medlemmene</w:t>
      </w:r>
      <w:r w:rsidR="008810C2">
        <w:t>.</w:t>
      </w:r>
      <w:r>
        <w:t xml:space="preserve"> For eksempel temadiskusjon, informasjonsmøter etc.). </w:t>
      </w:r>
    </w:p>
    <w:p w14:paraId="24AFCE98" w14:textId="77777777" w:rsidR="0048370F" w:rsidRDefault="0048370F" w:rsidP="00E709C7">
      <w:pPr>
        <w:pStyle w:val="Listeavsnitt"/>
        <w:numPr>
          <w:ilvl w:val="0"/>
          <w:numId w:val="18"/>
        </w:numPr>
        <w:rPr>
          <w:b/>
        </w:rPr>
      </w:pPr>
      <w:r>
        <w:rPr>
          <w:b/>
        </w:rPr>
        <w:t xml:space="preserve">Telefon </w:t>
      </w:r>
    </w:p>
    <w:p w14:paraId="0795636E" w14:textId="77777777" w:rsidR="0048370F" w:rsidRPr="008B0031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 xml:space="preserve">Særlig til bruk ved planlegging og organisering og ellers når det er behov for å gi raske beskjeder som krever umiddelbar bekreftelse eller tilbakemelding. </w:t>
      </w:r>
    </w:p>
    <w:p w14:paraId="09142E02" w14:textId="77777777" w:rsidR="0048370F" w:rsidRDefault="0048370F" w:rsidP="00E709C7">
      <w:pPr>
        <w:pStyle w:val="Listeavsnitt"/>
        <w:numPr>
          <w:ilvl w:val="0"/>
          <w:numId w:val="18"/>
        </w:numPr>
        <w:rPr>
          <w:b/>
        </w:rPr>
      </w:pPr>
      <w:r>
        <w:rPr>
          <w:b/>
        </w:rPr>
        <w:t>Samtaler mellom enkeltpersoner</w:t>
      </w:r>
    </w:p>
    <w:p w14:paraId="6635BB4C" w14:textId="77777777" w:rsidR="0048370F" w:rsidRDefault="0048370F" w:rsidP="0048370F">
      <w:pPr>
        <w:rPr>
          <w:b/>
        </w:rPr>
      </w:pPr>
      <w:r>
        <w:rPr>
          <w:b/>
        </w:rPr>
        <w:br/>
        <w:t>3.2</w:t>
      </w:r>
      <w:r>
        <w:rPr>
          <w:b/>
        </w:rPr>
        <w:tab/>
        <w:t>Skriftlige</w:t>
      </w:r>
    </w:p>
    <w:p w14:paraId="365F31C5" w14:textId="77777777" w:rsidR="0048370F" w:rsidRDefault="0048370F" w:rsidP="00E709C7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>Brev</w:t>
      </w:r>
    </w:p>
    <w:p w14:paraId="7D052043" w14:textId="77777777" w:rsidR="0048370F" w:rsidRPr="00E51EEA" w:rsidRDefault="0048370F" w:rsidP="00E709C7">
      <w:pPr>
        <w:pStyle w:val="Listeavsnitt"/>
        <w:numPr>
          <w:ilvl w:val="1"/>
          <w:numId w:val="19"/>
        </w:numPr>
        <w:rPr>
          <w:b/>
        </w:rPr>
      </w:pPr>
      <w:r>
        <w:t xml:space="preserve">Brevveksling benyttes når det er krav om skriftlig underskrift på dokument, eller ved særlige tilfeller hvor det anses som hensiktsmessig. All annen brevveksling bør foregå elektronisk. </w:t>
      </w:r>
    </w:p>
    <w:p w14:paraId="48B3B867" w14:textId="77777777" w:rsidR="0048370F" w:rsidRDefault="0048370F" w:rsidP="00E709C7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>Informasjonsmateriell</w:t>
      </w:r>
    </w:p>
    <w:p w14:paraId="31B6303E" w14:textId="77777777" w:rsidR="0048370F" w:rsidRPr="009B7974" w:rsidRDefault="0048370F" w:rsidP="00E709C7">
      <w:pPr>
        <w:pStyle w:val="Listeavsnitt"/>
        <w:numPr>
          <w:ilvl w:val="1"/>
          <w:numId w:val="19"/>
        </w:numPr>
        <w:rPr>
          <w:b/>
        </w:rPr>
      </w:pPr>
      <w:r w:rsidRPr="00375A2F">
        <w:t>Årsberetning</w:t>
      </w:r>
      <w:r>
        <w:t>: Naturlig å utgi i papirformat alene eller sammen med en elektronisk versjon.</w:t>
      </w:r>
    </w:p>
    <w:p w14:paraId="356598C9" w14:textId="77777777" w:rsidR="0048370F" w:rsidRPr="00375A2F" w:rsidRDefault="0048370F" w:rsidP="00E709C7">
      <w:pPr>
        <w:pStyle w:val="Listeavsnitt"/>
        <w:numPr>
          <w:ilvl w:val="1"/>
          <w:numId w:val="19"/>
        </w:numPr>
      </w:pPr>
      <w:r w:rsidRPr="00375A2F">
        <w:t>Flyers og brosjyrer</w:t>
      </w:r>
      <w:r>
        <w:t xml:space="preserve">: Kan benyttes i idrettslagets nærmiljø for å synliggjøre lagets logo i tillegg til verdier og visjon. </w:t>
      </w:r>
    </w:p>
    <w:p w14:paraId="15A31DD4" w14:textId="77777777" w:rsidR="0048370F" w:rsidRDefault="0048370F" w:rsidP="00E709C7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>Aviser/blader</w:t>
      </w:r>
    </w:p>
    <w:p w14:paraId="2DBC1A72" w14:textId="77777777" w:rsidR="0048370F" w:rsidRPr="00946737" w:rsidRDefault="0048370F" w:rsidP="00E709C7">
      <w:pPr>
        <w:pStyle w:val="Listeavsnitt"/>
        <w:numPr>
          <w:ilvl w:val="1"/>
          <w:numId w:val="19"/>
        </w:numPr>
        <w:rPr>
          <w:b/>
        </w:rPr>
      </w:pPr>
      <w:r>
        <w:t xml:space="preserve">Idrettslaget kan benytte seg av slike kanaler ved store enkeltsaker med høy viktighet for </w:t>
      </w:r>
      <w:proofErr w:type="spellStart"/>
      <w:r>
        <w:t>idrettlaget</w:t>
      </w:r>
      <w:proofErr w:type="spellEnd"/>
      <w:r>
        <w:t xml:space="preserve">. </w:t>
      </w:r>
    </w:p>
    <w:p w14:paraId="244F4562" w14:textId="77777777" w:rsidR="0048370F" w:rsidRPr="00375A2F" w:rsidRDefault="0048370F" w:rsidP="0048370F">
      <w:pPr>
        <w:pStyle w:val="Listeavsnitt"/>
        <w:ind w:left="1440"/>
        <w:rPr>
          <w:b/>
        </w:rPr>
      </w:pPr>
    </w:p>
    <w:p w14:paraId="10257C66" w14:textId="77777777" w:rsidR="0048370F" w:rsidRDefault="0048370F" w:rsidP="0048370F">
      <w:pPr>
        <w:rPr>
          <w:b/>
        </w:rPr>
      </w:pPr>
      <w:r>
        <w:rPr>
          <w:b/>
        </w:rPr>
        <w:t>3.3</w:t>
      </w:r>
      <w:r>
        <w:rPr>
          <w:b/>
        </w:rPr>
        <w:tab/>
        <w:t>Elektroniske</w:t>
      </w:r>
    </w:p>
    <w:p w14:paraId="09220696" w14:textId="77777777"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t>E-post</w:t>
      </w:r>
    </w:p>
    <w:p w14:paraId="79635E70" w14:textId="77777777" w:rsidR="0048370F" w:rsidRPr="00E714CD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Saksbehandling: Ved saksbehandling kan e-post brukes som en effektiv kommunikasjonskanal.</w:t>
      </w:r>
    </w:p>
    <w:p w14:paraId="742AE67F" w14:textId="77777777" w:rsidR="0048370F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Nyhetsbrev: Elektronisk nyhetsbrev benyttes når medlemsinformasjon skal hurtig ut til medlemsmassen. Nyhetsbrevet bør også publiseres på idrettslagets hjemmeside.</w:t>
      </w:r>
    </w:p>
    <w:p w14:paraId="2CD98110" w14:textId="77777777"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lastRenderedPageBreak/>
        <w:t>Hjemmeside</w:t>
      </w:r>
    </w:p>
    <w:p w14:paraId="2F38FE15" w14:textId="77777777" w:rsidR="0048370F" w:rsidRDefault="0048370F" w:rsidP="00E709C7">
      <w:pPr>
        <w:pStyle w:val="Listeavsnitt"/>
        <w:numPr>
          <w:ilvl w:val="1"/>
          <w:numId w:val="20"/>
        </w:numPr>
      </w:pPr>
      <w:r>
        <w:t>Hjemmesiden kan brukes til å</w:t>
      </w:r>
      <w:r w:rsidRPr="00946737">
        <w:t xml:space="preserve"> samle </w:t>
      </w:r>
      <w:r>
        <w:t xml:space="preserve">all informasjon om idrettslaget og fungerer som en database hvor en kan hente ut viktig informasjon som møtereferat, klubbhåndbok, kampoppsett og liknende. </w:t>
      </w:r>
    </w:p>
    <w:p w14:paraId="3878391B" w14:textId="77777777" w:rsidR="0048370F" w:rsidRPr="00946737" w:rsidRDefault="0048370F" w:rsidP="00E709C7">
      <w:pPr>
        <w:pStyle w:val="Listeavsnitt"/>
        <w:numPr>
          <w:ilvl w:val="1"/>
          <w:numId w:val="20"/>
        </w:numPr>
      </w:pPr>
      <w:r>
        <w:t xml:space="preserve">Hjemmesiden kan også brukes som en god rekrutteringsplattform gjennom å informere nye brukere om idrettslagets aktivitetstilbud, </w:t>
      </w:r>
      <w:r w:rsidR="00BD0459">
        <w:t>visjon, verdier og virksomhetside</w:t>
      </w:r>
      <w:r>
        <w:t>, kontaktinformasjon og likende.</w:t>
      </w:r>
    </w:p>
    <w:p w14:paraId="7733939A" w14:textId="77777777"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t>Mobil</w:t>
      </w:r>
    </w:p>
    <w:p w14:paraId="10B27023" w14:textId="77777777" w:rsidR="0048370F" w:rsidRDefault="0048370F" w:rsidP="00E709C7">
      <w:pPr>
        <w:pStyle w:val="Listeavsnitt"/>
        <w:numPr>
          <w:ilvl w:val="1"/>
          <w:numId w:val="20"/>
        </w:numPr>
      </w:pPr>
      <w:r w:rsidRPr="00201ACC">
        <w:t>Mobilbruk</w:t>
      </w:r>
      <w:r>
        <w:t xml:space="preserve"> benyttes først og fremst mellom medlemmene i idrettslaget ved planlegging og organisering av aktivitet.</w:t>
      </w:r>
    </w:p>
    <w:p w14:paraId="2884A57D" w14:textId="77777777" w:rsidR="0048370F" w:rsidRPr="00201ACC" w:rsidRDefault="0048370F" w:rsidP="00E709C7">
      <w:pPr>
        <w:pStyle w:val="Listeavsnitt"/>
        <w:numPr>
          <w:ilvl w:val="1"/>
          <w:numId w:val="20"/>
        </w:numPr>
      </w:pPr>
      <w:proofErr w:type="spellStart"/>
      <w:r>
        <w:t>Sms</w:t>
      </w:r>
      <w:proofErr w:type="spellEnd"/>
      <w:r>
        <w:t xml:space="preserve">: Benyttet blant utvalgte grupper medlemmer som har behov for rask beskjed. For eksempel ved påminnelse om møter, aktivitet og liknende. </w:t>
      </w:r>
    </w:p>
    <w:p w14:paraId="03CD7DC9" w14:textId="77777777"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t>Sosiale medier</w:t>
      </w:r>
    </w:p>
    <w:p w14:paraId="7D5F4588" w14:textId="77777777" w:rsidR="0048370F" w:rsidRPr="00201ACC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 xml:space="preserve">Facebook,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og Instagram</w:t>
      </w:r>
    </w:p>
    <w:p w14:paraId="4AFB777B" w14:textId="77777777" w:rsidR="0048370F" w:rsidRPr="00201ACC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 xml:space="preserve">Et idrettslag kan være aktivt på flere sosiale medium, men det stilles krav til oppfølging for at det skal fungere som en god informasjons og kommunikasjonskanal. </w:t>
      </w:r>
    </w:p>
    <w:p w14:paraId="2C2373F0" w14:textId="77777777" w:rsidR="0048370F" w:rsidRPr="00CD6EF3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Kan benyttes til å markedsføre aktiviteten i idrettslaget og poste viktige nyhetssaker.</w:t>
      </w:r>
    </w:p>
    <w:p w14:paraId="67239840" w14:textId="77777777" w:rsidR="0048370F" w:rsidRPr="00C70611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Medlemmer kan poste opp bilder fra idrettslagets arrangement.</w:t>
      </w:r>
    </w:p>
    <w:p w14:paraId="5B94B5D3" w14:textId="77777777" w:rsidR="0048370F" w:rsidRPr="00F4447C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Det er ikke anbefalt å bruke sosiale medier som diskusjonsforum da dette krever høy oppmerksomhet og potensielt kan utvikle debatter som har en negativ innvirkning på idrettslagets omdømme.</w:t>
      </w:r>
    </w:p>
    <w:p w14:paraId="7310530A" w14:textId="77777777" w:rsidR="0048370F" w:rsidRDefault="0048370F" w:rsidP="0048370F">
      <w:pPr>
        <w:rPr>
          <w:b/>
        </w:rPr>
      </w:pPr>
    </w:p>
    <w:p w14:paraId="544E9C58" w14:textId="77777777" w:rsidR="0048370F" w:rsidRPr="00635674" w:rsidRDefault="0048370F" w:rsidP="0048370F">
      <w:pPr>
        <w:rPr>
          <w:b/>
        </w:rPr>
      </w:pPr>
      <w:r>
        <w:rPr>
          <w:b/>
        </w:rPr>
        <w:t xml:space="preserve">Idrettslaget må bruke avklaringene over til å lage en handlingsplan som viser hvem som har ansvar for å informere og når det skal skje. Da blir klubben i stand til å gjennomføre kommunikasjonsstrategien. </w:t>
      </w:r>
    </w:p>
    <w:p w14:paraId="66D0C398" w14:textId="77777777" w:rsidR="005F4569" w:rsidRPr="0048370F" w:rsidRDefault="005F4569" w:rsidP="0048370F"/>
    <w:sectPr w:rsidR="005F4569" w:rsidRPr="0048370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E6616" w14:textId="77777777" w:rsidR="002E59E4" w:rsidRDefault="002E59E4" w:rsidP="0009402D">
      <w:pPr>
        <w:spacing w:after="0" w:line="240" w:lineRule="auto"/>
      </w:pPr>
      <w:r>
        <w:separator/>
      </w:r>
    </w:p>
  </w:endnote>
  <w:endnote w:type="continuationSeparator" w:id="0">
    <w:p w14:paraId="41DBF10E" w14:textId="77777777" w:rsidR="002E59E4" w:rsidRDefault="002E59E4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0F49A033" w14:textId="77777777" w:rsidR="002E59E4" w:rsidRDefault="002E59E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459">
          <w:rPr>
            <w:noProof/>
          </w:rPr>
          <w:t>1</w:t>
        </w:r>
        <w:r>
          <w:fldChar w:fldCharType="end"/>
        </w:r>
      </w:p>
    </w:sdtContent>
  </w:sdt>
  <w:p w14:paraId="16938E2F" w14:textId="77777777" w:rsidR="002E59E4" w:rsidRDefault="002E59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A3B49" w14:textId="77777777" w:rsidR="002E59E4" w:rsidRDefault="002E59E4" w:rsidP="0009402D">
      <w:pPr>
        <w:spacing w:after="0" w:line="240" w:lineRule="auto"/>
      </w:pPr>
      <w:r>
        <w:separator/>
      </w:r>
    </w:p>
  </w:footnote>
  <w:footnote w:type="continuationSeparator" w:id="0">
    <w:p w14:paraId="56DCB175" w14:textId="77777777" w:rsidR="002E59E4" w:rsidRDefault="002E59E4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12354">
    <w:abstractNumId w:val="2"/>
  </w:num>
  <w:num w:numId="2" w16cid:durableId="308285185">
    <w:abstractNumId w:val="17"/>
  </w:num>
  <w:num w:numId="3" w16cid:durableId="161899321">
    <w:abstractNumId w:val="14"/>
  </w:num>
  <w:num w:numId="4" w16cid:durableId="657149059">
    <w:abstractNumId w:val="16"/>
  </w:num>
  <w:num w:numId="5" w16cid:durableId="540366835">
    <w:abstractNumId w:val="20"/>
  </w:num>
  <w:num w:numId="6" w16cid:durableId="787356260">
    <w:abstractNumId w:val="27"/>
  </w:num>
  <w:num w:numId="7" w16cid:durableId="1226644305">
    <w:abstractNumId w:val="5"/>
  </w:num>
  <w:num w:numId="8" w16cid:durableId="369116435">
    <w:abstractNumId w:val="9"/>
  </w:num>
  <w:num w:numId="9" w16cid:durableId="3434393">
    <w:abstractNumId w:val="10"/>
  </w:num>
  <w:num w:numId="10" w16cid:durableId="902376255">
    <w:abstractNumId w:val="11"/>
  </w:num>
  <w:num w:numId="11" w16cid:durableId="262080180">
    <w:abstractNumId w:val="24"/>
  </w:num>
  <w:num w:numId="12" w16cid:durableId="1762946898">
    <w:abstractNumId w:val="4"/>
  </w:num>
  <w:num w:numId="13" w16cid:durableId="1027680937">
    <w:abstractNumId w:val="19"/>
  </w:num>
  <w:num w:numId="14" w16cid:durableId="1007096932">
    <w:abstractNumId w:val="1"/>
  </w:num>
  <w:num w:numId="15" w16cid:durableId="31417428">
    <w:abstractNumId w:val="22"/>
  </w:num>
  <w:num w:numId="16" w16cid:durableId="1243756348">
    <w:abstractNumId w:val="23"/>
  </w:num>
  <w:num w:numId="17" w16cid:durableId="781999277">
    <w:abstractNumId w:val="6"/>
  </w:num>
  <w:num w:numId="18" w16cid:durableId="1343626913">
    <w:abstractNumId w:val="26"/>
  </w:num>
  <w:num w:numId="19" w16cid:durableId="498499086">
    <w:abstractNumId w:val="25"/>
  </w:num>
  <w:num w:numId="20" w16cid:durableId="124005013">
    <w:abstractNumId w:val="0"/>
  </w:num>
  <w:num w:numId="21" w16cid:durableId="664169172">
    <w:abstractNumId w:val="7"/>
  </w:num>
  <w:num w:numId="22" w16cid:durableId="1554196546">
    <w:abstractNumId w:val="3"/>
  </w:num>
  <w:num w:numId="23" w16cid:durableId="313607492">
    <w:abstractNumId w:val="8"/>
  </w:num>
  <w:num w:numId="24" w16cid:durableId="1557740089">
    <w:abstractNumId w:val="13"/>
  </w:num>
  <w:num w:numId="25" w16cid:durableId="1134984500">
    <w:abstractNumId w:val="21"/>
  </w:num>
  <w:num w:numId="26" w16cid:durableId="303050902">
    <w:abstractNumId w:val="18"/>
  </w:num>
  <w:num w:numId="27" w16cid:durableId="1766925064">
    <w:abstractNumId w:val="15"/>
  </w:num>
  <w:num w:numId="28" w16cid:durableId="4254185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5413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2302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8850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7681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18917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2327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30458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1715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08286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7714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6935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45570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75820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472707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5801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0008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04304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60984"/>
    <w:rsid w:val="0007330B"/>
    <w:rsid w:val="00074A18"/>
    <w:rsid w:val="00082345"/>
    <w:rsid w:val="00083306"/>
    <w:rsid w:val="00090762"/>
    <w:rsid w:val="0009402D"/>
    <w:rsid w:val="000B45EA"/>
    <w:rsid w:val="000C5CE3"/>
    <w:rsid w:val="000E02F4"/>
    <w:rsid w:val="000E277E"/>
    <w:rsid w:val="000E2FED"/>
    <w:rsid w:val="000F654A"/>
    <w:rsid w:val="000F6EC3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7ABF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E59E4"/>
    <w:rsid w:val="002F0675"/>
    <w:rsid w:val="002F6D45"/>
    <w:rsid w:val="003032E4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57D33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10C2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5CD8"/>
    <w:rsid w:val="00983BF0"/>
    <w:rsid w:val="0099370B"/>
    <w:rsid w:val="009969BA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D0459"/>
    <w:rsid w:val="00BD0C47"/>
    <w:rsid w:val="00BD496A"/>
    <w:rsid w:val="00BF4064"/>
    <w:rsid w:val="00C0097A"/>
    <w:rsid w:val="00C02D3C"/>
    <w:rsid w:val="00C044CE"/>
    <w:rsid w:val="00C126D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0B32"/>
    <w:rsid w:val="00CF5868"/>
    <w:rsid w:val="00D003BA"/>
    <w:rsid w:val="00D02A71"/>
    <w:rsid w:val="00D02DBD"/>
    <w:rsid w:val="00D042B5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45A1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DE5586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B3BD"/>
  <w15:docId w15:val="{2FCA4120-A045-4022-88A4-89EBAD8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BC31B13062D4E885C4B20A5F56391" ma:contentTypeVersion="1" ma:contentTypeDescription="Opprett et nytt dokument." ma:contentTypeScope="" ma:versionID="d82c7118838083dc47e3ce304c9c2f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c2b0aafd33de0df39e6001125061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581D-9FBF-45BF-A631-51B8A0DC5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A95D0-11BC-4FCF-A5D0-18E7B50D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965C-481F-4C72-9580-4A541193ED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1367D02-01CE-46A9-940A-DBB2A5FA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Kaia Evensen</cp:lastModifiedBy>
  <cp:revision>2</cp:revision>
  <cp:lastPrinted>2013-12-02T12:14:00Z</cp:lastPrinted>
  <dcterms:created xsi:type="dcterms:W3CDTF">2025-08-25T09:38:00Z</dcterms:created>
  <dcterms:modified xsi:type="dcterms:W3CDTF">2025-08-25T09:38:00Z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0x010100680BC31B13062D4E885C4B20A5F56391</vt:lpwstr>
  </property>
</Properties>
</file>